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1C74ED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12.01.2021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1C74ED">
        <w:rPr>
          <w:b w:val="0"/>
          <w:sz w:val="20"/>
          <w:szCs w:val="20"/>
          <w:u w:val="single"/>
          <w:lang w:val="en-US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1C74ED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1C74ED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Романенко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К. С.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1C74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"БІАС"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1C74E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1C74ED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69006 місто Запоріжжя вул. Північне шосе, буд. 14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1C74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19280373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1C74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(061)226-03-33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1C74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info@bias.pat.ua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1C74ED" w:rsidRDefault="001C74E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1C74ED" w:rsidRDefault="001C74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1C74ED" w:rsidRDefault="001C74E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1C74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1C74ED" w:rsidRDefault="001C74E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1C74ED" w:rsidRDefault="001C74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1C74ED" w:rsidRDefault="001C74E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1C74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1C74ED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http://www.bias.pat.ua/emitents/reports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1C74ED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12.01.2021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C205F1" w:rsidRDefault="00C205F1" w:rsidP="00C86AFD">
      <w:pPr>
        <w:rPr>
          <w:lang w:val="en-US"/>
        </w:rPr>
      </w:pPr>
    </w:p>
    <w:p w:rsidR="00C205F1" w:rsidRDefault="00C205F1" w:rsidP="00C86AFD">
      <w:pPr>
        <w:rPr>
          <w:lang w:val="en-US"/>
        </w:rPr>
      </w:pPr>
      <w:r>
        <w:rPr>
          <w:lang w:val="en-US"/>
        </w:rPr>
        <w:br w:type="page"/>
      </w:r>
    </w:p>
    <w:tbl>
      <w:tblPr>
        <w:tblpPr w:leftFromText="45" w:rightFromText="45" w:vertAnchor="text" w:horzAnchor="margin" w:tblpXSpec="right" w:tblpY="-397"/>
        <w:tblW w:w="179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7"/>
      </w:tblGrid>
      <w:tr w:rsidR="00C205F1" w:rsidTr="00C205F1">
        <w:trPr>
          <w:trHeight w:val="389"/>
          <w:tblCellSpacing w:w="22" w:type="dxa"/>
        </w:trPr>
        <w:tc>
          <w:tcPr>
            <w:tcW w:w="4915" w:type="pct"/>
            <w:hideMark/>
          </w:tcPr>
          <w:p w:rsidR="00C205F1" w:rsidRDefault="00C205F1" w:rsidP="00F67D83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Додаток</w:t>
            </w:r>
            <w:proofErr w:type="spellEnd"/>
            <w:r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br/>
              <w:t xml:space="preserve">до </w:t>
            </w:r>
            <w:proofErr w:type="spellStart"/>
            <w:r>
              <w:rPr>
                <w:sz w:val="20"/>
                <w:szCs w:val="20"/>
              </w:rPr>
              <w:t>Положення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розкриття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паперів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пункти</w:t>
            </w:r>
            <w:proofErr w:type="spellEnd"/>
            <w:r>
              <w:rPr>
                <w:sz w:val="20"/>
                <w:szCs w:val="20"/>
              </w:rPr>
              <w:t xml:space="preserve"> 8 - 10 </w:t>
            </w:r>
            <w:proofErr w:type="spellStart"/>
            <w:r>
              <w:rPr>
                <w:sz w:val="20"/>
                <w:szCs w:val="20"/>
              </w:rPr>
              <w:t>глави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розділу</w:t>
            </w:r>
            <w:proofErr w:type="spellEnd"/>
            <w:r>
              <w:rPr>
                <w:sz w:val="20"/>
                <w:szCs w:val="20"/>
              </w:rPr>
              <w:t xml:space="preserve"> III)</w:t>
            </w:r>
          </w:p>
        </w:tc>
      </w:tr>
    </w:tbl>
    <w:p w:rsidR="00C205F1" w:rsidRDefault="00C205F1" w:rsidP="00C205F1">
      <w:pPr>
        <w:pStyle w:val="a4"/>
        <w:ind w:firstLine="567"/>
        <w:jc w:val="center"/>
        <w:rPr>
          <w:b/>
          <w:lang w:val="en-US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uk-UA"/>
        </w:rPr>
        <w:t xml:space="preserve">                            </w:t>
      </w:r>
      <w:r>
        <w:rPr>
          <w:b/>
          <w:lang w:val="en-US"/>
        </w:rPr>
        <w:t xml:space="preserve">1. </w:t>
      </w:r>
      <w:proofErr w:type="spellStart"/>
      <w:r>
        <w:rPr>
          <w:b/>
          <w:lang w:val="en-US"/>
        </w:rPr>
        <w:t>Відомості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про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зміну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акціонерів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яким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належать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голосуючі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акції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розмір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пакета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яких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стає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більшим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меншим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або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рівним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пороговому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значенню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пакета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акцій</w:t>
      </w:r>
      <w:proofErr w:type="spellEnd"/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369"/>
        <w:gridCol w:w="2369"/>
        <w:gridCol w:w="2766"/>
        <w:gridCol w:w="1272"/>
        <w:gridCol w:w="1278"/>
      </w:tblGrid>
      <w:tr w:rsidR="00C205F1" w:rsidTr="00C205F1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отримання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від</w:t>
            </w:r>
            <w:proofErr w:type="spellEnd"/>
            <w:r>
              <w:rPr>
                <w:b/>
                <w:sz w:val="20"/>
                <w:szCs w:val="20"/>
              </w:rPr>
              <w:t xml:space="preserve">  Центрального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депозитарію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цінних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паперів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або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акціонера</w:t>
            </w:r>
            <w:proofErr w:type="spellEnd"/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фізичної особи або найменування юридичної особи власника (власників) акцій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Ідентифікаційний код юридичної особи - резидента або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- нерезидента)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акціонера до зміни</w:t>
            </w:r>
            <w:r>
              <w:rPr>
                <w:b/>
                <w:sz w:val="20"/>
                <w:szCs w:val="20"/>
                <w:lang w:val="uk-UA"/>
              </w:rPr>
              <w:br/>
              <w:t>(у відсотках до статутного капіталу)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акціонера після зміни</w:t>
            </w:r>
            <w:r>
              <w:rPr>
                <w:b/>
                <w:sz w:val="20"/>
                <w:szCs w:val="20"/>
                <w:lang w:val="uk-UA"/>
              </w:rPr>
              <w:br/>
              <w:t>(у відсотках до статутного капіталу)</w:t>
            </w:r>
          </w:p>
        </w:tc>
      </w:tr>
      <w:tr w:rsidR="00C205F1" w:rsidTr="00C205F1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205F1" w:rsidTr="00C205F1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Романенко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Костянтин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Семенович</w:t>
            </w:r>
            <w:proofErr w:type="spellEnd"/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5F1" w:rsidRDefault="00C205F1" w:rsidP="00F67D8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49.315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54.215</w:t>
            </w:r>
          </w:p>
        </w:tc>
      </w:tr>
      <w:tr w:rsidR="00C205F1" w:rsidTr="00C205F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C205F1" w:rsidTr="00C205F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F1" w:rsidRDefault="00C205F1" w:rsidP="00F67D83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Дата отримання емітентом інформації від Центрального депозитарію цінних паперів - 11.01.2021 р. Прізвище, ім'я, по батькові фізичної особи власника акцій, якому належать голосуючі акції, розмір пакета яких стає більшим, меншим або рівним пороговому значенню пакета акцій - Романенко Костянтин Семенович. Дія (набуття або відчуження) та яким чином (прямо або опосередковано) вона відбувалась - набуття, прямо. Розмір частки власника акцій в загальній кількості голосуючих акцій до набуття або відчуження права власності на такий пакет - 51,726%, що складає 24215 акцій. Розмір частки власника акцій в загальній кількості голосуючих акцій після набуття або відчуження права власності на такий пакет (підсумковий пакет голосуючих акцій) - 56,65%, що складає 26621 акцій. Відомості про осіб, які входять до ланцюга володіння корпоративними правами юридичної особи, через яких особа (особи, що діють спільно) здійснює(</w:t>
            </w:r>
            <w:proofErr w:type="spellStart"/>
            <w:r>
              <w:rPr>
                <w:sz w:val="20"/>
                <w:szCs w:val="20"/>
                <w:lang w:val="uk-UA"/>
              </w:rPr>
              <w:t>ють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 розпорядження акціями - відповідна інформація відсутня, особа володіє акціями прямо. Дата, в яку порогові значення було досягнуто або </w:t>
            </w:r>
            <w:proofErr w:type="spellStart"/>
            <w:r>
              <w:rPr>
                <w:sz w:val="20"/>
                <w:szCs w:val="20"/>
                <w:lang w:val="uk-UA"/>
              </w:rPr>
              <w:t>перетнуто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відповідна інформація відсутня.</w:t>
            </w:r>
          </w:p>
        </w:tc>
      </w:tr>
      <w:tr w:rsidR="00C205F1" w:rsidTr="00C205F1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11.01.2021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Гришкевич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Сергій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Едуардович</w:t>
            </w:r>
            <w:proofErr w:type="spellEnd"/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5F1" w:rsidRDefault="00C205F1" w:rsidP="00F67D8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6.602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18.752</w:t>
            </w:r>
          </w:p>
        </w:tc>
      </w:tr>
      <w:tr w:rsidR="00C205F1" w:rsidTr="00C205F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F1" w:rsidRDefault="00C205F1" w:rsidP="00F67D83">
            <w:pPr>
              <w:pStyle w:val="a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C205F1" w:rsidTr="00C205F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F1" w:rsidRDefault="00C205F1" w:rsidP="00F67D83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Дата отримання емітентом інформації від Центрального депозитарію цінних паперів - 11.01.2021 р. Прізвище, ім'я, по батькові фізичної особи власника акцій, якому належать голосуючі акції, розмір пакета яких стає більшим, меншим або рівним пороговому значенню пакета акцій - </w:t>
            </w:r>
            <w:proofErr w:type="spellStart"/>
            <w:r>
              <w:rPr>
                <w:sz w:val="20"/>
                <w:szCs w:val="20"/>
                <w:lang w:val="uk-UA"/>
              </w:rPr>
              <w:t>Гришкевич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Сергій Едуардович. Дія (набуття або відчуження) та яким чином (прямо або опосередковано) вона відбувалась - набуття, прямо. Розмір частки власника акцій в загальній кількості голосуючих акцій до набуття або відчуження права власності на такий пакет - 6,925%, що складає 3242 акцій. Розмір частки власника акцій в загальній кількості голосуючих акцій після набуття або відчуження права власності на такий пакет (підсумковий пакет голосуючих акцій) - 19,595%, що складає 9208 акцій. Відомості про осіб, які входять до ланцюга володіння корпоративними правами юридичної особи, через яких особа (особи, що діють спільно) здійснює(</w:t>
            </w:r>
            <w:proofErr w:type="spellStart"/>
            <w:r>
              <w:rPr>
                <w:sz w:val="20"/>
                <w:szCs w:val="20"/>
                <w:lang w:val="uk-UA"/>
              </w:rPr>
              <w:t>ють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 розпорядження акціями - відповідна інформація відсутня, особа володіє акціями прямо. Дата, в яку порогові значення було досягнуто або </w:t>
            </w:r>
            <w:proofErr w:type="spellStart"/>
            <w:r>
              <w:rPr>
                <w:sz w:val="20"/>
                <w:szCs w:val="20"/>
                <w:lang w:val="uk-UA"/>
              </w:rPr>
              <w:t>перетнуто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відповідна інформація відсутня.</w:t>
            </w:r>
          </w:p>
        </w:tc>
      </w:tr>
    </w:tbl>
    <w:p w:rsidR="00C205F1" w:rsidRDefault="00C205F1" w:rsidP="00C205F1"/>
    <w:p w:rsidR="003C4C1A" w:rsidRDefault="003C4C1A" w:rsidP="00C86AFD">
      <w:pPr>
        <w:rPr>
          <w:lang w:val="en-US"/>
        </w:rPr>
      </w:pPr>
      <w:bookmarkStart w:id="1" w:name="_GoBack"/>
      <w:bookmarkEnd w:id="1"/>
    </w:p>
    <w:sectPr w:rsidR="003C4C1A" w:rsidSect="001C74ED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ED"/>
    <w:rsid w:val="00020BCB"/>
    <w:rsid w:val="001714DF"/>
    <w:rsid w:val="001C74ED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205F1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A9FB8-AC13-4C02-AA83-EE025F81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80DF-7E6A-48A2-A2EB-1BA147CE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James</dc:creator>
  <cp:keywords/>
  <dc:description/>
  <cp:lastModifiedBy>James</cp:lastModifiedBy>
  <cp:revision>2</cp:revision>
  <cp:lastPrinted>2013-07-11T14:29:00Z</cp:lastPrinted>
  <dcterms:created xsi:type="dcterms:W3CDTF">2021-01-12T10:12:00Z</dcterms:created>
  <dcterms:modified xsi:type="dcterms:W3CDTF">2021-01-12T10:12:00Z</dcterms:modified>
</cp:coreProperties>
</file>