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3" w:type="dxa"/>
        <w:tblInd w:w="-1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52"/>
        <w:gridCol w:w="567"/>
        <w:gridCol w:w="2410"/>
        <w:gridCol w:w="2734"/>
      </w:tblGrid>
      <w:tr w:rsidR="00AB4C7F" w:rsidRPr="00727657" w14:paraId="4C0DBC4C" w14:textId="77777777" w:rsidTr="002E1248">
        <w:tc>
          <w:tcPr>
            <w:tcW w:w="101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2EFD9"/>
          </w:tcPr>
          <w:p w14:paraId="07AB7016" w14:textId="77777777" w:rsidR="00AB4C7F" w:rsidRDefault="00AB4C7F" w:rsidP="002E1248">
            <w:pPr>
              <w:ind w:hanging="2"/>
              <w:jc w:val="center"/>
              <w:rPr>
                <w:rFonts w:ascii="Cambria" w:hAnsi="Cambria"/>
                <w:sz w:val="22"/>
                <w:szCs w:val="22"/>
              </w:rPr>
            </w:pPr>
            <w:r w:rsidRPr="00727657">
              <w:rPr>
                <w:rFonts w:ascii="Cambria" w:hAnsi="Cambria"/>
                <w:sz w:val="22"/>
                <w:szCs w:val="22"/>
              </w:rPr>
              <w:t xml:space="preserve">БЮЛЕТЕНЬ  </w:t>
            </w:r>
            <w:r>
              <w:rPr>
                <w:rFonts w:ascii="Cambria" w:hAnsi="Cambria"/>
                <w:sz w:val="22"/>
                <w:szCs w:val="22"/>
              </w:rPr>
              <w:t>№1</w:t>
            </w:r>
          </w:p>
          <w:p w14:paraId="56F7B589" w14:textId="77777777" w:rsidR="00AB4C7F" w:rsidRPr="00727657" w:rsidRDefault="00AB4C7F" w:rsidP="002E1248">
            <w:pPr>
              <w:ind w:hanging="2"/>
              <w:jc w:val="center"/>
              <w:rPr>
                <w:rFonts w:ascii="Cambria" w:hAnsi="Cambria"/>
                <w:sz w:val="22"/>
                <w:szCs w:val="22"/>
              </w:rPr>
            </w:pPr>
            <w:r w:rsidRPr="00727657">
              <w:rPr>
                <w:rFonts w:ascii="Cambria" w:hAnsi="Cambria"/>
                <w:sz w:val="22"/>
                <w:szCs w:val="22"/>
              </w:rPr>
              <w:t>для голосування на  загальних зборах</w:t>
            </w:r>
          </w:p>
          <w:p w14:paraId="77FC35C9" w14:textId="77777777" w:rsidR="00AB4C7F" w:rsidRPr="00727657" w:rsidRDefault="00AB4C7F" w:rsidP="002E1248">
            <w:pPr>
              <w:ind w:hanging="2"/>
              <w:jc w:val="center"/>
              <w:rPr>
                <w:rFonts w:ascii="Cambria" w:hAnsi="Cambria"/>
                <w:sz w:val="22"/>
                <w:szCs w:val="22"/>
              </w:rPr>
            </w:pPr>
            <w:r w:rsidRPr="00727657">
              <w:rPr>
                <w:rFonts w:ascii="Cambria" w:hAnsi="Cambria"/>
                <w:sz w:val="22"/>
                <w:szCs w:val="22"/>
              </w:rPr>
              <w:t>(щодо інших питань порядку денного, крім обрання органів товариства)</w:t>
            </w:r>
          </w:p>
          <w:p w14:paraId="21A86B3D" w14:textId="77777777" w:rsidR="00AB4C7F" w:rsidRPr="00ED1885" w:rsidRDefault="00AB4C7F" w:rsidP="002E1248">
            <w:pPr>
              <w:pStyle w:val="ae"/>
              <w:widowControl/>
              <w:spacing w:before="120"/>
              <w:jc w:val="center"/>
              <w:rPr>
                <w:rFonts w:ascii="Cambria" w:hAnsi="Cambria" w:cs="Cambria"/>
                <w:b/>
                <w:bCs/>
                <w:color w:val="000000" w:themeColor="text1"/>
                <w:sz w:val="22"/>
                <w:szCs w:val="22"/>
              </w:rPr>
            </w:pPr>
            <w:r w:rsidRPr="00017B26">
              <w:rPr>
                <w:rFonts w:ascii="Cambria" w:hAnsi="Cambria"/>
                <w:b/>
                <w:bCs/>
                <w:sz w:val="22"/>
                <w:szCs w:val="22"/>
              </w:rPr>
              <w:t>ПРИВАТНЕ АКЦІОНЕРНЕ ТОВАРИСТВО "БІАС"</w:t>
            </w:r>
          </w:p>
          <w:p w14:paraId="5526C984" w14:textId="77777777" w:rsidR="00AB4C7F" w:rsidRPr="00727657" w:rsidRDefault="00AB4C7F" w:rsidP="002E1248">
            <w:pPr>
              <w:ind w:hanging="2"/>
              <w:jc w:val="center"/>
              <w:rPr>
                <w:rFonts w:ascii="Cambria" w:hAnsi="Cambria"/>
                <w:sz w:val="22"/>
                <w:szCs w:val="22"/>
              </w:rPr>
            </w:pPr>
            <w:r w:rsidRPr="003C7729">
              <w:rPr>
                <w:rFonts w:ascii="Cambria" w:hAnsi="Cambria"/>
                <w:sz w:val="22"/>
                <w:szCs w:val="22"/>
              </w:rPr>
              <w:t xml:space="preserve">(ідентифікаційний код юридичної особи </w:t>
            </w:r>
            <w:r w:rsidRPr="00017B26">
              <w:rPr>
                <w:rFonts w:ascii="Cambria" w:hAnsi="Cambria"/>
                <w:sz w:val="22"/>
                <w:szCs w:val="22"/>
              </w:rPr>
              <w:t>19280373</w:t>
            </w:r>
            <w:r w:rsidRPr="003C7729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AB4C7F" w:rsidRPr="00852911" w14:paraId="2C9EFFC3" w14:textId="77777777" w:rsidTr="002E1248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5FD864D" w14:textId="77777777" w:rsidR="00AB4C7F" w:rsidRPr="00567794" w:rsidRDefault="00AB4C7F" w:rsidP="002E1248">
            <w:pPr>
              <w:ind w:hanging="2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779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Дата проведення загальних зборів 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A1617E2" w14:textId="77777777" w:rsidR="00AB4C7F" w:rsidRPr="00852911" w:rsidRDefault="00AB4C7F" w:rsidP="002E1248">
            <w:pPr>
              <w:ind w:hanging="2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  <w:lang w:val="ru-RU"/>
              </w:rPr>
              <w:t>27</w:t>
            </w:r>
            <w:r w:rsidRPr="00852911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  <w:lang w:val="ru-RU"/>
              </w:rPr>
              <w:t xml:space="preserve"> квітня</w:t>
            </w:r>
            <w:r w:rsidRPr="00852911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 xml:space="preserve"> 2026 року</w:t>
            </w:r>
          </w:p>
        </w:tc>
      </w:tr>
      <w:tr w:rsidR="00AB4C7F" w:rsidRPr="00567794" w14:paraId="1867AE7A" w14:textId="77777777" w:rsidTr="002E1248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AC69A54" w14:textId="77777777" w:rsidR="00AB4C7F" w:rsidRPr="00567794" w:rsidRDefault="00AB4C7F" w:rsidP="002E1248">
            <w:pPr>
              <w:ind w:hanging="2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0BC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Дата і час початку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01B7516" w14:textId="77777777" w:rsidR="00AB4C7F" w:rsidRPr="00567794" w:rsidRDefault="00AB4C7F" w:rsidP="002E1248">
            <w:pPr>
              <w:ind w:hanging="2"/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не пізніше </w:t>
            </w:r>
            <w:r w:rsidRPr="00560BC9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11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:</w:t>
            </w:r>
            <w:r w:rsidRPr="00560BC9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00 «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7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» 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квітня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 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6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 року</w:t>
            </w:r>
          </w:p>
        </w:tc>
      </w:tr>
      <w:tr w:rsidR="00AB4C7F" w:rsidRPr="00567794" w14:paraId="1880DA72" w14:textId="77777777" w:rsidTr="002E1248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C9D3DDC" w14:textId="77777777" w:rsidR="00AB4C7F" w:rsidRPr="00567794" w:rsidRDefault="00AB4C7F" w:rsidP="002E1248">
            <w:pPr>
              <w:ind w:hanging="2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>Дата і час завершення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75AFBF6" w14:textId="77777777" w:rsidR="00AB4C7F" w:rsidRPr="00567794" w:rsidRDefault="00AB4C7F" w:rsidP="002E1248">
            <w:pPr>
              <w:ind w:hanging="2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18:00 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27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квітня 2026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року</w:t>
            </w:r>
          </w:p>
        </w:tc>
      </w:tr>
      <w:tr w:rsidR="00AB4C7F" w:rsidRPr="005755B0" w14:paraId="47C69933" w14:textId="77777777" w:rsidTr="002E1248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249053B" w14:textId="77777777" w:rsidR="00AB4C7F" w:rsidRDefault="00AB4C7F" w:rsidP="002E1248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 xml:space="preserve">Реквізити акціонера </w:t>
            </w:r>
          </w:p>
          <w:p w14:paraId="665A7CA7" w14:textId="77777777" w:rsidR="00AB4C7F" w:rsidRDefault="00AB4C7F" w:rsidP="002E1248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386CF2CD" w14:textId="77777777" w:rsidR="00AB4C7F" w:rsidRPr="00FD04C5" w:rsidRDefault="00AB4C7F" w:rsidP="002E1248">
            <w:pPr>
              <w:ind w:hanging="2"/>
              <w:rPr>
                <w:bCs/>
                <w:color w:val="000000"/>
                <w:sz w:val="18"/>
                <w:szCs w:val="18"/>
              </w:rPr>
            </w:pPr>
            <w:r w:rsidRPr="00FD04C5">
              <w:rPr>
                <w:bCs/>
                <w:color w:val="000000"/>
                <w:sz w:val="18"/>
                <w:szCs w:val="18"/>
              </w:rPr>
              <w:t>П.І.Б./найменування акціонера або зазначення, що акціонером є держава або територіальна громада (із зазначенням назви)</w:t>
            </w:r>
          </w:p>
          <w:p w14:paraId="46AB7E09" w14:textId="77777777" w:rsidR="00AB4C7F" w:rsidRPr="00FD04C5" w:rsidRDefault="00AB4C7F" w:rsidP="002E1248">
            <w:pPr>
              <w:ind w:hanging="2"/>
              <w:rPr>
                <w:rFonts w:ascii="Cambria" w:hAnsi="Cambria" w:cs="Times New Roman"/>
                <w:sz w:val="18"/>
                <w:szCs w:val="18"/>
              </w:rPr>
            </w:pPr>
          </w:p>
          <w:p w14:paraId="3C0EF7C3" w14:textId="77777777" w:rsidR="00AB4C7F" w:rsidRPr="00FD04C5" w:rsidRDefault="00AB4C7F" w:rsidP="002E1248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  <w:p w14:paraId="2543BB2C" w14:textId="77777777" w:rsidR="00AB4C7F" w:rsidRPr="00FD04C5" w:rsidRDefault="00AB4C7F" w:rsidP="002E1248">
            <w:pPr>
              <w:ind w:hanging="2"/>
              <w:rPr>
                <w:sz w:val="18"/>
                <w:szCs w:val="18"/>
              </w:rPr>
            </w:pPr>
          </w:p>
          <w:p w14:paraId="32705DD4" w14:textId="77777777" w:rsidR="00AB4C7F" w:rsidRDefault="00AB4C7F" w:rsidP="002E1248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FD04C5">
              <w:rPr>
                <w:i/>
                <w:sz w:val="18"/>
                <w:szCs w:val="18"/>
              </w:rPr>
              <w:t xml:space="preserve">  </w:t>
            </w:r>
            <w:r w:rsidRPr="00FD04C5">
              <w:rPr>
                <w:sz w:val="18"/>
                <w:szCs w:val="18"/>
              </w:rPr>
              <w:t>- для юридичної особи</w:t>
            </w:r>
          </w:p>
          <w:p w14:paraId="1BCC5580" w14:textId="77777777" w:rsidR="00AB4C7F" w:rsidRPr="005755B0" w:rsidRDefault="00AB4C7F" w:rsidP="002E1248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8F8CDEB" w14:textId="77777777" w:rsidR="00AB4C7F" w:rsidRPr="005755B0" w:rsidRDefault="00AB4C7F" w:rsidP="002E1248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4C006F9C" w14:textId="77777777" w:rsidR="00AB4C7F" w:rsidRPr="005755B0" w:rsidRDefault="00AB4C7F" w:rsidP="002E1248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B4C7F" w:rsidRPr="005755B0" w14:paraId="6040C935" w14:textId="77777777" w:rsidTr="002E1248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8F01817" w14:textId="77777777" w:rsidR="00AB4C7F" w:rsidRPr="005755B0" w:rsidRDefault="00AB4C7F" w:rsidP="002E1248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>Кількість голосів, що належать акціонеру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DD8E6AD" w14:textId="77777777" w:rsidR="00AB4C7F" w:rsidRDefault="00AB4C7F" w:rsidP="002E1248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________ (_____________________________)</w:t>
            </w:r>
          </w:p>
          <w:p w14:paraId="251636CB" w14:textId="77777777" w:rsidR="00AB4C7F" w:rsidRPr="005755B0" w:rsidRDefault="00AB4C7F" w:rsidP="002E1248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                                </w:t>
            </w:r>
            <w:r w:rsidRPr="00FD04C5">
              <w:rPr>
                <w:rFonts w:ascii="Cambria" w:hAnsi="Cambria" w:cs="Times New Roman"/>
                <w:sz w:val="20"/>
                <w:szCs w:val="20"/>
                <w:vertAlign w:val="superscript"/>
              </w:rPr>
              <w:t>прописом</w:t>
            </w:r>
          </w:p>
        </w:tc>
      </w:tr>
      <w:tr w:rsidR="00AB4C7F" w:rsidRPr="005755B0" w14:paraId="6E6021F6" w14:textId="77777777" w:rsidTr="002E1248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073F0B0" w14:textId="77777777" w:rsidR="00AB4C7F" w:rsidRDefault="00AB4C7F" w:rsidP="002E1248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>Реквізити представника акціонера (за наявності)</w:t>
            </w:r>
          </w:p>
          <w:p w14:paraId="6AE56222" w14:textId="77777777" w:rsidR="00AB4C7F" w:rsidRDefault="00AB4C7F" w:rsidP="002E1248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7CF29627" w14:textId="77777777" w:rsidR="00AB4C7F" w:rsidRPr="00FD04C5" w:rsidRDefault="00AB4C7F" w:rsidP="002E1248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П.І.Б.</w:t>
            </w:r>
            <w:r w:rsidRPr="00FD04C5">
              <w:rPr>
                <w:bCs/>
                <w:color w:val="000000"/>
                <w:sz w:val="18"/>
                <w:szCs w:val="18"/>
              </w:rPr>
              <w:t xml:space="preserve"> /найменування</w:t>
            </w:r>
            <w:r w:rsidRPr="00FD04C5">
              <w:rPr>
                <w:sz w:val="18"/>
                <w:szCs w:val="18"/>
              </w:rPr>
              <w:t xml:space="preserve"> представника акціонера</w:t>
            </w:r>
          </w:p>
          <w:p w14:paraId="01775447" w14:textId="77777777" w:rsidR="00AB4C7F" w:rsidRPr="00FD04C5" w:rsidRDefault="00AB4C7F" w:rsidP="002E1248">
            <w:pPr>
              <w:ind w:hanging="2"/>
              <w:rPr>
                <w:sz w:val="18"/>
                <w:szCs w:val="18"/>
              </w:rPr>
            </w:pPr>
          </w:p>
          <w:p w14:paraId="59E8CFE1" w14:textId="77777777" w:rsidR="00AB4C7F" w:rsidRPr="00FD04C5" w:rsidRDefault="00AB4C7F" w:rsidP="002E1248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  <w:p w14:paraId="537BCB65" w14:textId="77777777" w:rsidR="00AB4C7F" w:rsidRPr="00FD04C5" w:rsidRDefault="00AB4C7F" w:rsidP="002E1248">
            <w:pPr>
              <w:ind w:hanging="2"/>
              <w:rPr>
                <w:sz w:val="18"/>
                <w:szCs w:val="18"/>
              </w:rPr>
            </w:pPr>
          </w:p>
          <w:p w14:paraId="4F36D322" w14:textId="77777777" w:rsidR="00AB4C7F" w:rsidRPr="00FD04C5" w:rsidRDefault="00AB4C7F" w:rsidP="002E1248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FD04C5">
              <w:rPr>
                <w:i/>
                <w:sz w:val="18"/>
                <w:szCs w:val="18"/>
              </w:rPr>
              <w:t xml:space="preserve">  </w:t>
            </w:r>
            <w:r w:rsidRPr="00FD04C5">
              <w:rPr>
                <w:sz w:val="18"/>
                <w:szCs w:val="18"/>
              </w:rPr>
              <w:t>- для юридичної особи</w:t>
            </w:r>
          </w:p>
          <w:p w14:paraId="054E9958" w14:textId="77777777" w:rsidR="00AB4C7F" w:rsidRPr="005755B0" w:rsidRDefault="00AB4C7F" w:rsidP="002E1248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35D7E37" w14:textId="77777777" w:rsidR="00AB4C7F" w:rsidRPr="005755B0" w:rsidRDefault="00AB4C7F" w:rsidP="002E1248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24BFD521" w14:textId="77777777" w:rsidR="00AB4C7F" w:rsidRPr="005755B0" w:rsidRDefault="00AB4C7F" w:rsidP="002E1248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B4C7F" w:rsidRPr="00C71033" w14:paraId="25992E4A" w14:textId="77777777" w:rsidTr="002E1248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903C570" w14:textId="77777777" w:rsidR="00AB4C7F" w:rsidRDefault="00AB4C7F" w:rsidP="002E1248">
            <w:pPr>
              <w:pStyle w:val="rvps14"/>
              <w:ind w:hanging="2"/>
              <w:rPr>
                <w:rFonts w:ascii="Cambria" w:eastAsia="Cambria" w:hAnsi="Cambria" w:cs="Cambria"/>
                <w:sz w:val="22"/>
                <w:szCs w:val="22"/>
                <w:lang w:val="uk-UA"/>
              </w:rPr>
            </w:pP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>Питання 1.</w:t>
            </w:r>
            <w:r w:rsidRPr="00C04178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37712D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 xml:space="preserve">Розгляд звіту Директора </w:t>
            </w:r>
            <w:proofErr w:type="gramStart"/>
            <w:r w:rsidRPr="0037712D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за  2021</w:t>
            </w:r>
            <w:proofErr w:type="gramEnd"/>
            <w:r w:rsidRPr="0037712D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 xml:space="preserve"> - 2025 роки та прийняття рішення за наслідками розгляду такого звіту.</w:t>
            </w:r>
          </w:p>
          <w:p w14:paraId="20BA4942" w14:textId="77777777" w:rsidR="00AB4C7F" w:rsidRPr="00C71033" w:rsidRDefault="00AB4C7F" w:rsidP="002E1248">
            <w:pPr>
              <w:widowControl/>
              <w:ind w:hanging="2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>Проект рішення:</w:t>
            </w:r>
            <w:r w:rsidRPr="00C04178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C21068">
              <w:rPr>
                <w:rStyle w:val="spanrvts0"/>
                <w:rFonts w:ascii="Cambria" w:eastAsia="SimSun" w:hAnsi="Cambria"/>
                <w:sz w:val="21"/>
                <w:szCs w:val="21"/>
              </w:rPr>
              <w:t>Затвердити звіт Директора за 2021 - 2025 роки. Роботу Директора визнати задовільною.</w:t>
            </w:r>
          </w:p>
        </w:tc>
      </w:tr>
      <w:tr w:rsidR="00AB4C7F" w:rsidRPr="00C04178" w14:paraId="3ECF7AB0" w14:textId="77777777" w:rsidTr="002E1248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00918109" w14:textId="77777777" w:rsidR="00AB4C7F" w:rsidRPr="00C04178" w:rsidRDefault="00AB4C7F" w:rsidP="002E1248">
            <w:pPr>
              <w:spacing w:before="60" w:after="60"/>
              <w:ind w:hanging="2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1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690FF9ED" w14:textId="77777777" w:rsidR="00AB4C7F" w:rsidRPr="00C04178" w:rsidRDefault="00AB4C7F" w:rsidP="002E1248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4F3FA21" w14:textId="77777777" w:rsidR="00AB4C7F" w:rsidRPr="00C04178" w:rsidRDefault="00AB4C7F" w:rsidP="002E1248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“ПРОТИ”</w:t>
            </w:r>
          </w:p>
        </w:tc>
      </w:tr>
      <w:tr w:rsidR="00AB4C7F" w:rsidRPr="00C71033" w14:paraId="3E7601A5" w14:textId="77777777" w:rsidTr="002E1248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8A27C58" w14:textId="77777777" w:rsidR="00AB4C7F" w:rsidRPr="00C04178" w:rsidRDefault="00AB4C7F" w:rsidP="002E1248">
            <w:pPr>
              <w:pStyle w:val="ae"/>
              <w:widowControl/>
              <w:spacing w:after="0"/>
              <w:ind w:hanging="2"/>
              <w:jc w:val="both"/>
              <w:rPr>
                <w:rStyle w:val="spanrvts0"/>
                <w:rFonts w:ascii="Cambria" w:eastAsia="SimSun" w:hAnsi="Cambria"/>
                <w:sz w:val="21"/>
                <w:szCs w:val="21"/>
                <w:lang w:eastAsia="uk"/>
              </w:rPr>
            </w:pP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 xml:space="preserve">Питання </w:t>
            </w:r>
            <w:r w:rsidRPr="00C04178">
              <w:rPr>
                <w:rFonts w:ascii="Cambria" w:hAnsi="Cambria"/>
                <w:b/>
                <w:sz w:val="21"/>
                <w:szCs w:val="21"/>
              </w:rPr>
              <w:t>2</w:t>
            </w: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>.</w:t>
            </w:r>
            <w:r w:rsidRPr="00C04178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C21068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Розгляд звіту Наглядової ради Товариства </w:t>
            </w:r>
            <w:proofErr w:type="gramStart"/>
            <w:r w:rsidRPr="00C21068">
              <w:rPr>
                <w:rStyle w:val="spanrvts0"/>
                <w:rFonts w:ascii="Cambria" w:eastAsia="SimSun" w:hAnsi="Cambria"/>
                <w:sz w:val="21"/>
                <w:szCs w:val="21"/>
              </w:rPr>
              <w:t>за  2021</w:t>
            </w:r>
            <w:proofErr w:type="gramEnd"/>
            <w:r w:rsidRPr="00C21068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 - 2025 роки та прийняття рішення за наслідками розгляду такого звіту.</w:t>
            </w:r>
          </w:p>
          <w:p w14:paraId="4C88FD9B" w14:textId="77777777" w:rsidR="00AB4C7F" w:rsidRPr="00C71033" w:rsidRDefault="00AB4C7F" w:rsidP="002E12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>Проект рішення:</w:t>
            </w:r>
            <w:r w:rsidRPr="00C04178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C21068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Затвердити звіт Наглядової ради Товариства </w:t>
            </w:r>
            <w:proofErr w:type="gramStart"/>
            <w:r w:rsidRPr="00C21068">
              <w:rPr>
                <w:rStyle w:val="spanrvts0"/>
                <w:rFonts w:ascii="Cambria" w:eastAsia="SimSun" w:hAnsi="Cambria"/>
                <w:sz w:val="21"/>
                <w:szCs w:val="21"/>
              </w:rPr>
              <w:t>за  2021</w:t>
            </w:r>
            <w:proofErr w:type="gramEnd"/>
            <w:r w:rsidRPr="00C21068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 - 2025 роки. Роботу Наглядової ради Товариства визнати задовільною.</w:t>
            </w:r>
          </w:p>
        </w:tc>
      </w:tr>
      <w:tr w:rsidR="00AB4C7F" w:rsidRPr="00C04178" w14:paraId="6CF4BEDC" w14:textId="77777777" w:rsidTr="002E1248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5029E4B7" w14:textId="77777777" w:rsidR="00AB4C7F" w:rsidRPr="00C04178" w:rsidRDefault="00AB4C7F" w:rsidP="002E1248">
            <w:pPr>
              <w:spacing w:before="60" w:after="60"/>
              <w:ind w:hanging="2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2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72382F26" w14:textId="77777777" w:rsidR="00AB4C7F" w:rsidRPr="00C04178" w:rsidRDefault="00AB4C7F" w:rsidP="002E1248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075A981" w14:textId="77777777" w:rsidR="00AB4C7F" w:rsidRPr="00C04178" w:rsidRDefault="00AB4C7F" w:rsidP="002E1248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“ПРОТИ”</w:t>
            </w:r>
          </w:p>
        </w:tc>
      </w:tr>
      <w:tr w:rsidR="00AB4C7F" w:rsidRPr="00CF035E" w14:paraId="11B27CAC" w14:textId="77777777" w:rsidTr="002E1248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44AE7A6" w14:textId="77777777" w:rsidR="00AB4C7F" w:rsidRDefault="00AB4C7F" w:rsidP="002E1248">
            <w:pPr>
              <w:pStyle w:val="rvps14"/>
              <w:rPr>
                <w:rStyle w:val="spanrvts0"/>
                <w:rFonts w:ascii="Cambria" w:hAnsi="Cambria"/>
                <w:sz w:val="21"/>
                <w:szCs w:val="21"/>
                <w:lang w:val="uk-UA"/>
              </w:rPr>
            </w:pPr>
            <w:r w:rsidRPr="00560F43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>Питання 3.</w:t>
            </w:r>
            <w:r w:rsidRPr="00560F43">
              <w:rPr>
                <w:rFonts w:ascii="Cambria" w:hAnsi="Cambria"/>
                <w:color w:val="000000"/>
                <w:sz w:val="21"/>
                <w:szCs w:val="21"/>
                <w:lang w:val="ru-RU"/>
              </w:rPr>
              <w:t xml:space="preserve"> </w:t>
            </w:r>
            <w:r w:rsidRPr="0037712D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 xml:space="preserve">Розгляд звіту та висновків Ревізійної комісії Товариства </w:t>
            </w:r>
            <w:proofErr w:type="gramStart"/>
            <w:r w:rsidRPr="0037712D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за  2021</w:t>
            </w:r>
            <w:proofErr w:type="gramEnd"/>
            <w:r w:rsidRPr="0037712D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 xml:space="preserve"> - 2025 роки та прийняття рішення за наслідками розгляду такого звіту.</w:t>
            </w:r>
          </w:p>
          <w:p w14:paraId="48A58A2B" w14:textId="77777777" w:rsidR="00AB4C7F" w:rsidRPr="00CF035E" w:rsidRDefault="00AB4C7F" w:rsidP="002E1248">
            <w:pPr>
              <w:pStyle w:val="rvps14"/>
              <w:rPr>
                <w:rFonts w:ascii="Cambria" w:hAnsi="Cambria"/>
                <w:sz w:val="21"/>
                <w:szCs w:val="21"/>
                <w:lang w:val="uk-UA"/>
              </w:rPr>
            </w:pPr>
            <w:r w:rsidRPr="00C04178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 xml:space="preserve">Проект рішення: </w:t>
            </w:r>
            <w:r w:rsidRPr="0037712D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 xml:space="preserve">Затвердити звіт та висновки Ревізійної </w:t>
            </w:r>
            <w:proofErr w:type="gramStart"/>
            <w:r w:rsidRPr="0037712D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комісії  Товариства</w:t>
            </w:r>
            <w:proofErr w:type="gramEnd"/>
            <w:r w:rsidRPr="0037712D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proofErr w:type="gramStart"/>
            <w:r w:rsidRPr="0037712D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за  2021</w:t>
            </w:r>
            <w:proofErr w:type="gramEnd"/>
            <w:r w:rsidRPr="0037712D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 xml:space="preserve"> - 2025 роки. </w:t>
            </w:r>
            <w:r w:rsidRPr="00C21068">
              <w:rPr>
                <w:rStyle w:val="spanrvts0"/>
                <w:rFonts w:ascii="Cambria" w:hAnsi="Cambria"/>
                <w:sz w:val="21"/>
                <w:szCs w:val="21"/>
              </w:rPr>
              <w:t xml:space="preserve">Роботу Ревізійної </w:t>
            </w:r>
            <w:proofErr w:type="gramStart"/>
            <w:r w:rsidRPr="00C21068">
              <w:rPr>
                <w:rStyle w:val="spanrvts0"/>
                <w:rFonts w:ascii="Cambria" w:hAnsi="Cambria"/>
                <w:sz w:val="21"/>
                <w:szCs w:val="21"/>
              </w:rPr>
              <w:t>комісії  Товариства</w:t>
            </w:r>
            <w:proofErr w:type="gramEnd"/>
            <w:r w:rsidRPr="00C21068">
              <w:rPr>
                <w:rStyle w:val="spanrvts0"/>
                <w:rFonts w:ascii="Cambria" w:hAnsi="Cambria"/>
                <w:sz w:val="21"/>
                <w:szCs w:val="21"/>
              </w:rPr>
              <w:t xml:space="preserve"> визнати задовільною.</w:t>
            </w:r>
          </w:p>
        </w:tc>
      </w:tr>
      <w:tr w:rsidR="00AB4C7F" w:rsidRPr="00C04178" w14:paraId="1854EDF1" w14:textId="77777777" w:rsidTr="002E1248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07659F4A" w14:textId="77777777" w:rsidR="00AB4C7F" w:rsidRPr="00C04178" w:rsidRDefault="00AB4C7F" w:rsidP="002E1248">
            <w:pPr>
              <w:spacing w:before="60" w:after="60"/>
              <w:ind w:hanging="2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3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609C9453" w14:textId="77777777" w:rsidR="00AB4C7F" w:rsidRPr="00C04178" w:rsidRDefault="00AB4C7F" w:rsidP="002E1248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1F32810" w14:textId="77777777" w:rsidR="00AB4C7F" w:rsidRPr="00C04178" w:rsidRDefault="00AB4C7F" w:rsidP="002E1248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“ПРОТИ”</w:t>
            </w:r>
          </w:p>
        </w:tc>
      </w:tr>
      <w:tr w:rsidR="00AB4C7F" w:rsidRPr="00CF035E" w14:paraId="60558541" w14:textId="77777777" w:rsidTr="002E1248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D390168" w14:textId="77777777" w:rsidR="00AB4C7F" w:rsidRPr="00C04178" w:rsidRDefault="00AB4C7F" w:rsidP="002E1248">
            <w:pPr>
              <w:pStyle w:val="rvps14"/>
              <w:ind w:hanging="2"/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</w:pPr>
            <w:r w:rsidRPr="00C04178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>Питання 4.</w:t>
            </w:r>
            <w:r w:rsidRPr="00C04178">
              <w:rPr>
                <w:rFonts w:ascii="Cambria" w:hAnsi="Cambria"/>
                <w:color w:val="000000"/>
                <w:sz w:val="21"/>
                <w:szCs w:val="21"/>
                <w:lang w:val="ru-RU"/>
              </w:rPr>
              <w:t xml:space="preserve"> </w:t>
            </w:r>
            <w:r w:rsidRPr="0037712D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Розгляд висновків аудиторського звітів суб'єкта аудиторської діяльності та затвердження заходів за результатами розгляду таких звітів.</w:t>
            </w:r>
          </w:p>
          <w:p w14:paraId="5EF7B7DD" w14:textId="77777777" w:rsidR="00AB4C7F" w:rsidRPr="00CF035E" w:rsidRDefault="00AB4C7F" w:rsidP="002E1248">
            <w:pPr>
              <w:pStyle w:val="rvps14"/>
              <w:rPr>
                <w:rFonts w:ascii="Cambria" w:hAnsi="Cambria"/>
                <w:sz w:val="21"/>
                <w:szCs w:val="21"/>
                <w:lang w:val="uk-UA"/>
              </w:rPr>
            </w:pPr>
            <w:r w:rsidRPr="00C04178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lastRenderedPageBreak/>
              <w:t>Проект рішення</w:t>
            </w:r>
            <w:proofErr w:type="gramStart"/>
            <w:r w:rsidRPr="00C04178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 xml:space="preserve">: </w:t>
            </w:r>
            <w:r w:rsidRPr="0037712D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Не</w:t>
            </w:r>
            <w:proofErr w:type="gramEnd"/>
            <w:r w:rsidRPr="0037712D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 xml:space="preserve"> розглядати висновки аудиторських звітів суб'єкта аудиторської діяльності та не затверджувати заходи за результатами розгляду таких звітів (за результатами   2021 - 2025 років), у зв'язку з їх відсутністю.</w:t>
            </w:r>
          </w:p>
        </w:tc>
      </w:tr>
      <w:tr w:rsidR="00AB4C7F" w:rsidRPr="00C04178" w14:paraId="5F74C31E" w14:textId="77777777" w:rsidTr="002E1248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4BE60500" w14:textId="77777777" w:rsidR="00AB4C7F" w:rsidRPr="00C04178" w:rsidRDefault="00AB4C7F" w:rsidP="002E1248">
            <w:pPr>
              <w:spacing w:before="60" w:after="60"/>
              <w:ind w:hanging="2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lastRenderedPageBreak/>
              <w:t>ВАРІАНТИ ГОЛОСУВАННЯ з 4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525AAA8A" w14:textId="77777777" w:rsidR="00AB4C7F" w:rsidRPr="00C04178" w:rsidRDefault="00AB4C7F" w:rsidP="002E1248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B4D4C4B" w14:textId="77777777" w:rsidR="00AB4C7F" w:rsidRPr="00C04178" w:rsidRDefault="00AB4C7F" w:rsidP="002E1248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“ПРОТИ”</w:t>
            </w:r>
          </w:p>
        </w:tc>
      </w:tr>
      <w:tr w:rsidR="00AB4C7F" w:rsidRPr="00CF035E" w14:paraId="32916050" w14:textId="77777777" w:rsidTr="002E1248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D6E4911" w14:textId="77777777" w:rsidR="00AB4C7F" w:rsidRPr="00C04178" w:rsidRDefault="00AB4C7F" w:rsidP="002E1248">
            <w:pPr>
              <w:pStyle w:val="ae"/>
              <w:widowControl/>
              <w:spacing w:after="0"/>
              <w:ind w:hanging="2"/>
              <w:jc w:val="both"/>
              <w:rPr>
                <w:rStyle w:val="spanrvts0"/>
                <w:rFonts w:ascii="Cambria" w:eastAsia="SimSun" w:hAnsi="Cambria"/>
                <w:sz w:val="21"/>
                <w:szCs w:val="21"/>
              </w:rPr>
            </w:pPr>
            <w:r w:rsidRPr="00C04178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>Питання 5.</w:t>
            </w:r>
            <w:r w:rsidRPr="00C04178">
              <w:rPr>
                <w:rFonts w:ascii="Cambria" w:hAnsi="Cambria"/>
                <w:color w:val="000000"/>
                <w:sz w:val="21"/>
                <w:szCs w:val="21"/>
                <w:lang w:val="ru-RU"/>
              </w:rPr>
              <w:t xml:space="preserve"> </w:t>
            </w:r>
            <w:r w:rsidRPr="00C21068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Затвердження результатів фінансово-господарської діяльності </w:t>
            </w:r>
            <w:proofErr w:type="gramStart"/>
            <w:r w:rsidRPr="00C21068">
              <w:rPr>
                <w:rStyle w:val="spanrvts0"/>
                <w:rFonts w:ascii="Cambria" w:eastAsia="SimSun" w:hAnsi="Cambria"/>
                <w:sz w:val="21"/>
                <w:szCs w:val="21"/>
              </w:rPr>
              <w:t>за  2021</w:t>
            </w:r>
            <w:proofErr w:type="gramEnd"/>
            <w:r w:rsidRPr="00C21068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 - 2025 роки.  Розподіл прибутку та/або затвердження порядку покриття збитків Товариства.</w:t>
            </w:r>
          </w:p>
          <w:p w14:paraId="2AF5CB9F" w14:textId="77777777" w:rsidR="00AB4C7F" w:rsidRPr="00CF035E" w:rsidRDefault="00AB4C7F" w:rsidP="002E1248">
            <w:pPr>
              <w:pStyle w:val="rvps14"/>
              <w:rPr>
                <w:rFonts w:ascii="Cambria" w:hAnsi="Cambria"/>
                <w:sz w:val="21"/>
                <w:szCs w:val="21"/>
                <w:lang w:val="uk-UA"/>
              </w:rPr>
            </w:pPr>
            <w:r w:rsidRPr="00C04178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 xml:space="preserve">Проект рішення: </w:t>
            </w:r>
            <w:r w:rsidRPr="0037712D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Затвердити результати фінансово-господарської діяльності за 2021 - 2025 роки. Затвердити наступний порядок розподілу прибутків Товариства за 2025 рік: прибутки, отримані Товариством у 2025 році, залишити нерозподіленими, дивіденди не сплачувати. Отримані фінансові результати попередніх періодів (2021 - 2024 роки) не розподіляти, дивіденди не сплачувати.</w:t>
            </w:r>
          </w:p>
        </w:tc>
      </w:tr>
      <w:tr w:rsidR="00AB4C7F" w:rsidRPr="00C04178" w14:paraId="7CF5F5E8" w14:textId="77777777" w:rsidTr="002E1248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0E28B6D4" w14:textId="77777777" w:rsidR="00AB4C7F" w:rsidRPr="00C04178" w:rsidRDefault="00AB4C7F" w:rsidP="002E1248">
            <w:pPr>
              <w:spacing w:before="60" w:after="60"/>
              <w:ind w:hanging="2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5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4AFAADB8" w14:textId="77777777" w:rsidR="00AB4C7F" w:rsidRPr="00C04178" w:rsidRDefault="00AB4C7F" w:rsidP="002E1248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DE7495C" w14:textId="77777777" w:rsidR="00AB4C7F" w:rsidRPr="00C04178" w:rsidRDefault="00AB4C7F" w:rsidP="002E1248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“ПРОТИ”</w:t>
            </w:r>
          </w:p>
        </w:tc>
      </w:tr>
      <w:tr w:rsidR="00AB4C7F" w:rsidRPr="00CF035E" w14:paraId="415C9465" w14:textId="77777777" w:rsidTr="002E1248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2E7BAEC" w14:textId="77777777" w:rsidR="00AB4C7F" w:rsidRDefault="00AB4C7F" w:rsidP="002E1248">
            <w:pPr>
              <w:pStyle w:val="rvps14"/>
              <w:ind w:hanging="2"/>
              <w:rPr>
                <w:rStyle w:val="spanrvts0"/>
                <w:rFonts w:ascii="Cambria" w:hAnsi="Cambria"/>
                <w:sz w:val="21"/>
                <w:szCs w:val="21"/>
                <w:lang w:val="uk-UA"/>
              </w:rPr>
            </w:pPr>
            <w:r w:rsidRPr="00C04178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 xml:space="preserve">Питання 6. </w:t>
            </w:r>
            <w:r w:rsidRPr="0037712D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Затвердження річного звіту Товариства (річної інформації емітента цінних паперів) за 2025 рік.</w:t>
            </w:r>
          </w:p>
          <w:p w14:paraId="0EFAAA1B" w14:textId="77777777" w:rsidR="00AB4C7F" w:rsidRPr="00CF035E" w:rsidRDefault="00AB4C7F" w:rsidP="002E1248">
            <w:pPr>
              <w:pStyle w:val="rvps14"/>
              <w:rPr>
                <w:rFonts w:ascii="Cambria" w:hAnsi="Cambria"/>
                <w:sz w:val="21"/>
                <w:szCs w:val="21"/>
                <w:lang w:val="uk-UA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  <w:lang w:val="ru-RU"/>
              </w:rPr>
              <w:t>Проект рішення:</w:t>
            </w:r>
            <w:r w:rsidRPr="00C04178">
              <w:rPr>
                <w:rStyle w:val="spanrvts0"/>
                <w:rFonts w:ascii="Cambria" w:eastAsia="SimSun" w:hAnsi="Cambria"/>
                <w:sz w:val="21"/>
                <w:szCs w:val="21"/>
                <w:lang w:val="ru-RU"/>
              </w:rPr>
              <w:t xml:space="preserve"> </w:t>
            </w:r>
            <w:r w:rsidRPr="0037712D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Затвердити річний звіт Товариства (річну інформацію емітента цінних паперів) за 2025 рік.</w:t>
            </w:r>
          </w:p>
        </w:tc>
      </w:tr>
      <w:tr w:rsidR="00AB4C7F" w:rsidRPr="00C04178" w14:paraId="6938EFA3" w14:textId="77777777" w:rsidTr="002E1248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17B5B538" w14:textId="77777777" w:rsidR="00AB4C7F" w:rsidRPr="00C04178" w:rsidRDefault="00AB4C7F" w:rsidP="002E1248">
            <w:pPr>
              <w:spacing w:before="60" w:after="60"/>
              <w:ind w:hanging="2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6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30F5E69C" w14:textId="77777777" w:rsidR="00AB4C7F" w:rsidRPr="00C04178" w:rsidRDefault="00AB4C7F" w:rsidP="002E1248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49CAA2A" w14:textId="77777777" w:rsidR="00AB4C7F" w:rsidRPr="00C04178" w:rsidRDefault="00AB4C7F" w:rsidP="002E1248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“ПРОТИ”</w:t>
            </w:r>
          </w:p>
        </w:tc>
      </w:tr>
      <w:tr w:rsidR="00AB4C7F" w:rsidRPr="00C04178" w14:paraId="766BFE33" w14:textId="77777777" w:rsidTr="002E1248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84E2D03" w14:textId="77777777" w:rsidR="00AB4C7F" w:rsidRPr="00C04178" w:rsidRDefault="00AB4C7F" w:rsidP="002E1248">
            <w:pPr>
              <w:spacing w:before="60" w:after="60"/>
              <w:ind w:hanging="2"/>
              <w:rPr>
                <w:rStyle w:val="spanrvts0"/>
                <w:rFonts w:ascii="Cambria" w:eastAsia="SimSun" w:hAnsi="Cambria"/>
                <w:sz w:val="21"/>
                <w:szCs w:val="21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 xml:space="preserve">Питання </w:t>
            </w:r>
            <w:r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7</w:t>
            </w: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.</w:t>
            </w:r>
            <w:r w:rsidRPr="00C04178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 </w:t>
            </w:r>
            <w:r w:rsidRPr="00C21068">
              <w:rPr>
                <w:rStyle w:val="spanrvts0"/>
                <w:rFonts w:ascii="Cambria" w:eastAsia="SimSun" w:hAnsi="Cambria"/>
                <w:sz w:val="21"/>
                <w:szCs w:val="21"/>
              </w:rPr>
              <w:t>Прийняття рішення про внесення змін до Статуту Товариства.</w:t>
            </w:r>
          </w:p>
          <w:p w14:paraId="7A219C09" w14:textId="77777777" w:rsidR="00AB4C7F" w:rsidRPr="00C04178" w:rsidRDefault="00AB4C7F" w:rsidP="002E1248">
            <w:pPr>
              <w:pStyle w:val="rvps14"/>
              <w:ind w:hanging="2"/>
              <w:rPr>
                <w:rFonts w:ascii="Cambria" w:eastAsia="SimSun" w:hAnsi="Cambria"/>
                <w:sz w:val="21"/>
                <w:szCs w:val="21"/>
                <w:lang w:val="uk-UA" w:eastAsia="uk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  <w:lang w:val="ru-RU"/>
              </w:rPr>
              <w:t>Проект рішення</w:t>
            </w:r>
            <w:proofErr w:type="gramStart"/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  <w:lang w:val="ru-RU"/>
              </w:rPr>
              <w:t xml:space="preserve">: </w:t>
            </w:r>
            <w:r w:rsidRPr="0037712D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Внести</w:t>
            </w:r>
            <w:proofErr w:type="gramEnd"/>
            <w:r w:rsidRPr="0037712D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 xml:space="preserve"> зміни до Статуту Товариства шляхом затвердження його нової редакції.</w:t>
            </w:r>
          </w:p>
        </w:tc>
      </w:tr>
      <w:tr w:rsidR="00AB4C7F" w:rsidRPr="005755B0" w14:paraId="7A45E4FC" w14:textId="77777777" w:rsidTr="002E1248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2803F153" w14:textId="77777777" w:rsidR="00AB4C7F" w:rsidRPr="005755B0" w:rsidRDefault="00AB4C7F" w:rsidP="002E1248">
            <w:pPr>
              <w:spacing w:before="60" w:after="60"/>
              <w:ind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7</w:t>
            </w: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3A4DCE4D" w14:textId="77777777" w:rsidR="00AB4C7F" w:rsidRPr="005755B0" w:rsidRDefault="00AB4C7F" w:rsidP="002E1248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5F02EF2" w14:textId="77777777" w:rsidR="00AB4C7F" w:rsidRPr="005755B0" w:rsidRDefault="00AB4C7F" w:rsidP="002E1248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AB4C7F" w:rsidRPr="0029245A" w14:paraId="519C3501" w14:textId="77777777" w:rsidTr="002E1248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66E870A" w14:textId="77777777" w:rsidR="00AB4C7F" w:rsidRDefault="00AB4C7F" w:rsidP="002E1248">
            <w:pPr>
              <w:spacing w:before="60" w:after="60"/>
              <w:ind w:hanging="2"/>
              <w:rPr>
                <w:rStyle w:val="spanrvts0"/>
                <w:rFonts w:ascii="Cambria" w:eastAsia="SimSun" w:hAnsi="Cambria"/>
                <w:sz w:val="21"/>
                <w:szCs w:val="21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 xml:space="preserve">Питання </w:t>
            </w:r>
            <w:r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8</w:t>
            </w: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.</w:t>
            </w:r>
            <w:r w:rsidRPr="00C04178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 </w:t>
            </w:r>
            <w:r w:rsidRPr="00C21068">
              <w:rPr>
                <w:rStyle w:val="spanrvts0"/>
                <w:rFonts w:ascii="Cambria" w:eastAsia="SimSun" w:hAnsi="Cambria"/>
                <w:sz w:val="21"/>
                <w:szCs w:val="21"/>
              </w:rPr>
              <w:t>Визначення осіб, які уповноважуються на підписання Статуту Товариства в новій редакції.  Визначення особи, якій надаватимуться повноваження щодо забезпечення державної реєстрації нової редакції Статуту Товариства.</w:t>
            </w:r>
          </w:p>
          <w:p w14:paraId="393F6F43" w14:textId="77777777" w:rsidR="00AB4C7F" w:rsidRPr="0029245A" w:rsidRDefault="00AB4C7F" w:rsidP="002E1248">
            <w:pPr>
              <w:pStyle w:val="rvps14"/>
              <w:rPr>
                <w:rFonts w:ascii="Cambria" w:hAnsi="Cambria"/>
                <w:sz w:val="21"/>
                <w:szCs w:val="21"/>
                <w:lang w:val="uk-UA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  <w:lang w:val="ru-RU"/>
              </w:rPr>
              <w:t xml:space="preserve">Проект рішення: </w:t>
            </w:r>
            <w:r w:rsidRPr="0037712D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 xml:space="preserve">Визначити особами, які уповноважуються на підписання Статуту Товариства в новій редакції Головуючого та секретаря Загальних зборів.  Визначити особою, якій надаватимуться повноваження щодо забезпечення державної реєстрації нової редакції Статуту Товариства, Директора Романенка Костянтина </w:t>
            </w:r>
            <w:proofErr w:type="gramStart"/>
            <w:r w:rsidRPr="0037712D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Семеновича  (</w:t>
            </w:r>
            <w:proofErr w:type="gramEnd"/>
            <w:r w:rsidRPr="0037712D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 xml:space="preserve">самостійно або доручивши це іншим особам </w:t>
            </w:r>
            <w:proofErr w:type="gramStart"/>
            <w:r w:rsidRPr="0037712D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у порядку</w:t>
            </w:r>
            <w:proofErr w:type="gramEnd"/>
            <w:r w:rsidRPr="0037712D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, встановленому чинним законодавством).</w:t>
            </w:r>
          </w:p>
        </w:tc>
      </w:tr>
      <w:tr w:rsidR="00AB4C7F" w:rsidRPr="005755B0" w14:paraId="2798778E" w14:textId="77777777" w:rsidTr="002E1248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70AA5521" w14:textId="77777777" w:rsidR="00AB4C7F" w:rsidRPr="005755B0" w:rsidRDefault="00AB4C7F" w:rsidP="002E1248">
            <w:pPr>
              <w:spacing w:before="60" w:after="60"/>
              <w:ind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8</w:t>
            </w: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5190D729" w14:textId="77777777" w:rsidR="00AB4C7F" w:rsidRPr="005755B0" w:rsidRDefault="00AB4C7F" w:rsidP="002E1248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C9B299E" w14:textId="77777777" w:rsidR="00AB4C7F" w:rsidRPr="005755B0" w:rsidRDefault="00AB4C7F" w:rsidP="002E1248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AB4C7F" w:rsidRPr="005C173B" w14:paraId="35014F69" w14:textId="77777777" w:rsidTr="002E1248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F2F3E4E" w14:textId="77777777" w:rsidR="00AB4C7F" w:rsidRDefault="00AB4C7F" w:rsidP="002E1248">
            <w:pPr>
              <w:spacing w:before="60" w:after="60"/>
              <w:ind w:hanging="2"/>
              <w:rPr>
                <w:rFonts w:ascii="Cambria" w:hAnsi="Cambria" w:cs="Cambria"/>
                <w:color w:val="000000" w:themeColor="text1"/>
                <w:sz w:val="22"/>
                <w:szCs w:val="22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 xml:space="preserve">Питання </w:t>
            </w:r>
            <w:r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9</w:t>
            </w: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.</w:t>
            </w:r>
            <w:r w:rsidRPr="00C04178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 </w:t>
            </w:r>
            <w:r w:rsidRPr="00C21068">
              <w:rPr>
                <w:rStyle w:val="spanrvts0"/>
                <w:rFonts w:ascii="Cambria" w:eastAsia="SimSun" w:hAnsi="Cambria"/>
                <w:sz w:val="21"/>
                <w:szCs w:val="21"/>
              </w:rPr>
              <w:t>Затвердження Положення про загальні збори акціонерів. Затвердження Положення про наглядову раду в новій редакції.</w:t>
            </w:r>
          </w:p>
          <w:p w14:paraId="72760741" w14:textId="77777777" w:rsidR="00AB4C7F" w:rsidRPr="005C173B" w:rsidRDefault="00AB4C7F" w:rsidP="002E1248">
            <w:pPr>
              <w:pStyle w:val="rvps14"/>
              <w:rPr>
                <w:rFonts w:ascii="Cambria" w:hAnsi="Cambria"/>
                <w:sz w:val="21"/>
                <w:szCs w:val="21"/>
                <w:lang w:val="uk-UA"/>
              </w:rPr>
            </w:pPr>
            <w:r w:rsidRPr="00560F43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  <w:lang w:val="uk-UA"/>
              </w:rPr>
              <w:t xml:space="preserve">Проект рішення: </w:t>
            </w:r>
            <w:r w:rsidRPr="0037712D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 xml:space="preserve">Затвердити Положення про загальні збори акціонерів. </w:t>
            </w:r>
            <w:r w:rsidRPr="00C21068">
              <w:rPr>
                <w:rStyle w:val="spanrvts0"/>
                <w:rFonts w:ascii="Cambria" w:hAnsi="Cambria"/>
                <w:sz w:val="21"/>
                <w:szCs w:val="21"/>
              </w:rPr>
              <w:t>Затвердження Положення про наглядову раду в новій редакції.</w:t>
            </w:r>
          </w:p>
        </w:tc>
      </w:tr>
      <w:tr w:rsidR="00AB4C7F" w:rsidRPr="005755B0" w14:paraId="4FE33100" w14:textId="77777777" w:rsidTr="002E1248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0E50404C" w14:textId="77777777" w:rsidR="00AB4C7F" w:rsidRPr="005755B0" w:rsidRDefault="00AB4C7F" w:rsidP="002E1248">
            <w:pPr>
              <w:spacing w:before="60" w:after="60"/>
              <w:ind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9</w:t>
            </w: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37BF4C39" w14:textId="77777777" w:rsidR="00AB4C7F" w:rsidRPr="005755B0" w:rsidRDefault="00AB4C7F" w:rsidP="002E1248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0DBEB6B" w14:textId="77777777" w:rsidR="00AB4C7F" w:rsidRPr="005755B0" w:rsidRDefault="00AB4C7F" w:rsidP="002E1248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AB4C7F" w:rsidRPr="00C71033" w14:paraId="427BD6F0" w14:textId="77777777" w:rsidTr="002E1248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9DBB1A1" w14:textId="77777777" w:rsidR="00AB4C7F" w:rsidRDefault="00AB4C7F" w:rsidP="002E1248">
            <w:pPr>
              <w:spacing w:before="60" w:after="60"/>
              <w:ind w:hanging="2"/>
              <w:rPr>
                <w:rFonts w:ascii="Cambria" w:hAnsi="Cambria" w:cs="Cambria"/>
                <w:color w:val="000000" w:themeColor="text1"/>
                <w:sz w:val="22"/>
                <w:szCs w:val="22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 xml:space="preserve">Питання </w:t>
            </w:r>
            <w:r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10</w:t>
            </w: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.</w:t>
            </w:r>
            <w:r w:rsidRPr="00C04178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 </w:t>
            </w:r>
            <w:r w:rsidRPr="00C21068">
              <w:rPr>
                <w:rStyle w:val="spanrvts0"/>
                <w:rFonts w:ascii="Cambria" w:eastAsia="SimSun" w:hAnsi="Cambria"/>
                <w:sz w:val="21"/>
                <w:szCs w:val="21"/>
              </w:rPr>
              <w:t>Прийняття рішення про припинення повноважень Голови та членів наглядової ради.</w:t>
            </w:r>
          </w:p>
          <w:p w14:paraId="5C3A4527" w14:textId="77777777" w:rsidR="00AB4C7F" w:rsidRPr="00C71033" w:rsidRDefault="00AB4C7F" w:rsidP="002E1248">
            <w:pPr>
              <w:pStyle w:val="rvps14"/>
              <w:ind w:hanging="2"/>
              <w:jc w:val="both"/>
              <w:rPr>
                <w:rFonts w:ascii="Cambria" w:eastAsia="MS Mincho" w:hAnsi="Cambria"/>
                <w:sz w:val="22"/>
                <w:szCs w:val="22"/>
                <w:lang w:val="uk-UA" w:eastAsia="uk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  <w:lang w:val="ru-RU"/>
              </w:rPr>
              <w:t xml:space="preserve">Проект рішення: </w:t>
            </w:r>
            <w:r w:rsidRPr="0037712D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Припинити повноваження наглядової ради в повному складі, а саме Голови наглядової ради Коршунової Інни Володимирівни, члена наглядової ради Романенко Віти Борисівни, члена наглядової ради Алексєєнка Олега Олеговича.</w:t>
            </w:r>
          </w:p>
        </w:tc>
      </w:tr>
      <w:tr w:rsidR="00AB4C7F" w:rsidRPr="005755B0" w14:paraId="2734197C" w14:textId="77777777" w:rsidTr="002E1248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23F19300" w14:textId="77777777" w:rsidR="00AB4C7F" w:rsidRPr="005755B0" w:rsidRDefault="00AB4C7F" w:rsidP="002E1248">
            <w:pPr>
              <w:spacing w:before="60" w:after="60"/>
              <w:ind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05A12A5D" w14:textId="77777777" w:rsidR="00AB4C7F" w:rsidRPr="005755B0" w:rsidRDefault="00AB4C7F" w:rsidP="002E1248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2E2F094" w14:textId="77777777" w:rsidR="00AB4C7F" w:rsidRPr="005755B0" w:rsidRDefault="00AB4C7F" w:rsidP="002E1248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AB4C7F" w:rsidRPr="00C71033" w14:paraId="508E781D" w14:textId="77777777" w:rsidTr="002E1248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4C27AF9" w14:textId="77777777" w:rsidR="00AB4C7F" w:rsidRDefault="00AB4C7F" w:rsidP="002E1248">
            <w:pPr>
              <w:spacing w:before="60" w:after="60"/>
              <w:ind w:hanging="2"/>
              <w:rPr>
                <w:rFonts w:ascii="Cambria" w:hAnsi="Cambria" w:cs="Cambria"/>
                <w:color w:val="000000" w:themeColor="text1"/>
                <w:sz w:val="22"/>
                <w:szCs w:val="22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 xml:space="preserve">Питання </w:t>
            </w:r>
            <w:r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12</w:t>
            </w: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.</w:t>
            </w:r>
            <w:r w:rsidRPr="00C04178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 </w:t>
            </w:r>
            <w:r w:rsidRPr="00C21068">
              <w:rPr>
                <w:rStyle w:val="spanrvts0"/>
                <w:rFonts w:ascii="Cambria" w:eastAsia="SimSun" w:hAnsi="Cambria"/>
                <w:sz w:val="21"/>
                <w:szCs w:val="21"/>
              </w:rPr>
              <w:t>Затвердження умов цивільно-правових договорів/ трудових договорів (контрактів), що укладаються з членами наглядової ради, встановлення розміру їх винагороди, обрання особи, уповноваженої на підписання договорів (контрактів) з ними.</w:t>
            </w:r>
          </w:p>
          <w:p w14:paraId="03F45C88" w14:textId="77777777" w:rsidR="00AB4C7F" w:rsidRPr="00C71033" w:rsidRDefault="00AB4C7F" w:rsidP="002E1248">
            <w:pPr>
              <w:ind w:hanging="2"/>
              <w:jc w:val="both"/>
              <w:rPr>
                <w:rFonts w:ascii="Cambria" w:hAnsi="Cambria" w:cs="Cambria"/>
                <w:color w:val="000000"/>
                <w:sz w:val="22"/>
                <w:szCs w:val="22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  <w:lang w:val="ru-RU"/>
              </w:rPr>
              <w:t xml:space="preserve">Проект рішення: </w:t>
            </w:r>
            <w:r w:rsidRPr="00C21068">
              <w:rPr>
                <w:rStyle w:val="spanrvts0"/>
                <w:rFonts w:ascii="Cambria" w:eastAsia="SimSun" w:hAnsi="Cambria"/>
                <w:sz w:val="21"/>
                <w:szCs w:val="21"/>
              </w:rPr>
              <w:t>Затвердити умови цивільно-правових договорів, що укладаються з членами наглядової ради. Винагороду членам наглядової ради не сплачувати. Обрати особою, уповноваженою на підписання договорів з ними Директора  Товариства.</w:t>
            </w:r>
          </w:p>
        </w:tc>
      </w:tr>
      <w:tr w:rsidR="00AB4C7F" w:rsidRPr="005755B0" w14:paraId="7044071B" w14:textId="77777777" w:rsidTr="002E1248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04A2DEE9" w14:textId="77777777" w:rsidR="00AB4C7F" w:rsidRPr="005755B0" w:rsidRDefault="00AB4C7F" w:rsidP="002E1248">
            <w:pPr>
              <w:spacing w:before="60" w:after="60"/>
              <w:ind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12</w:t>
            </w: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774E331C" w14:textId="77777777" w:rsidR="00AB4C7F" w:rsidRPr="005755B0" w:rsidRDefault="00AB4C7F" w:rsidP="002E1248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E0BA84B" w14:textId="77777777" w:rsidR="00AB4C7F" w:rsidRPr="005755B0" w:rsidRDefault="00AB4C7F" w:rsidP="002E1248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AB4C7F" w:rsidRPr="005755B0" w14:paraId="478E85F6" w14:textId="77777777" w:rsidTr="002E1248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CD18A0C" w14:textId="77777777" w:rsidR="00AB4C7F" w:rsidRDefault="00AB4C7F" w:rsidP="002E1248">
            <w:pPr>
              <w:spacing w:before="60" w:after="60"/>
              <w:ind w:hanging="2"/>
              <w:rPr>
                <w:rStyle w:val="spanrvts0"/>
                <w:rFonts w:ascii="Cambria" w:eastAsia="SimSun" w:hAnsi="Cambria"/>
                <w:sz w:val="21"/>
                <w:szCs w:val="21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 xml:space="preserve">Питання </w:t>
            </w:r>
            <w:r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13</w:t>
            </w: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.</w:t>
            </w:r>
            <w:r w:rsidRPr="00C04178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 </w:t>
            </w:r>
            <w:r w:rsidRPr="00C21068">
              <w:rPr>
                <w:rStyle w:val="spanrvts0"/>
                <w:rFonts w:ascii="Cambria" w:eastAsia="SimSun" w:hAnsi="Cambria"/>
                <w:sz w:val="21"/>
                <w:szCs w:val="21"/>
              </w:rPr>
              <w:t>Прийняття рішення про припинення повноважень Голови та членів ревізійної комісії.</w:t>
            </w:r>
          </w:p>
          <w:p w14:paraId="0DA9D64A" w14:textId="77777777" w:rsidR="00AB4C7F" w:rsidRPr="005755B0" w:rsidRDefault="00AB4C7F" w:rsidP="002E1248">
            <w:pPr>
              <w:spacing w:before="60" w:after="60"/>
              <w:ind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7712D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 xml:space="preserve">Проект рішення: </w:t>
            </w:r>
            <w:r w:rsidRPr="00C21068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Припинити повноваження ревізійної комісії в повному складі, а саме Голови </w:t>
            </w:r>
            <w:r w:rsidRPr="00C21068">
              <w:rPr>
                <w:rStyle w:val="spanrvts0"/>
                <w:rFonts w:ascii="Cambria" w:eastAsia="SimSun" w:hAnsi="Cambria"/>
                <w:sz w:val="21"/>
                <w:szCs w:val="21"/>
              </w:rPr>
              <w:lastRenderedPageBreak/>
              <w:t>ревізійної комісії Гришкевича Сергiя Едуардовича, члена ревізійної комісії Бахмутського Олега Васильовича, члена ревізійної комісії Гiльдебрант Вадима Володимировича.</w:t>
            </w:r>
          </w:p>
        </w:tc>
      </w:tr>
      <w:tr w:rsidR="00AB4C7F" w:rsidRPr="005755B0" w14:paraId="69F3B9FF" w14:textId="77777777" w:rsidTr="002E1248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41B6073B" w14:textId="77777777" w:rsidR="00AB4C7F" w:rsidRPr="005755B0" w:rsidRDefault="00AB4C7F" w:rsidP="002E1248">
            <w:pPr>
              <w:spacing w:before="60" w:after="60"/>
              <w:ind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13</w:t>
            </w: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7F404C9A" w14:textId="77777777" w:rsidR="00AB4C7F" w:rsidRPr="005755B0" w:rsidRDefault="00AB4C7F" w:rsidP="002E1248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0C7BEE8" w14:textId="77777777" w:rsidR="00AB4C7F" w:rsidRPr="005755B0" w:rsidRDefault="00AB4C7F" w:rsidP="002E1248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AB4C7F" w:rsidRPr="005755B0" w14:paraId="3CC0236A" w14:textId="77777777" w:rsidTr="002E1248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633652C" w14:textId="77777777" w:rsidR="00AB4C7F" w:rsidRDefault="00AB4C7F" w:rsidP="002E1248">
            <w:pPr>
              <w:spacing w:before="60" w:after="60"/>
              <w:ind w:hanging="2"/>
              <w:rPr>
                <w:rStyle w:val="spanrvts0"/>
                <w:rFonts w:ascii="Cambria" w:eastAsia="SimSun" w:hAnsi="Cambria"/>
                <w:sz w:val="21"/>
                <w:szCs w:val="21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 xml:space="preserve">Питання </w:t>
            </w:r>
            <w:r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14</w:t>
            </w: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.</w:t>
            </w:r>
            <w:r w:rsidRPr="00C04178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 </w:t>
            </w:r>
            <w:r w:rsidRPr="0037712D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Прийняття рішення про внесення змін до Єдиного державного реєстру юридичних осіб, фізичних осіб-підприємців та громадських формувань щодо внесення змін до переліку засновників (учасників) юридичної особи. </w:t>
            </w:r>
            <w:r w:rsidRPr="002E5D21">
              <w:rPr>
                <w:rStyle w:val="spanrvts0"/>
                <w:rFonts w:ascii="Cambria" w:eastAsia="SimSun" w:hAnsi="Cambria"/>
                <w:sz w:val="21"/>
                <w:szCs w:val="21"/>
                <w:lang w:val="ru-RU"/>
              </w:rPr>
              <w:t>Визначення особи, якій надаватимуться повноваження щодо забезпечення державної реєстрації таких змін.</w:t>
            </w:r>
          </w:p>
          <w:p w14:paraId="3CBD144A" w14:textId="77777777" w:rsidR="00AB4C7F" w:rsidRPr="005755B0" w:rsidRDefault="00AB4C7F" w:rsidP="002E1248">
            <w:pPr>
              <w:spacing w:before="60" w:after="60"/>
              <w:ind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7712D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 xml:space="preserve">Проект рішення: </w:t>
            </w:r>
            <w:r w:rsidRPr="0037712D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Прийняти рішення про внесення змін до Єдиного державного реєстру юридичних осіб, фізичних осіб-підприємців та громадських формувань щодо внесення змін до переліку засновників (учасників) юридичної особи, а саме виключити </w:t>
            </w:r>
            <w:r w:rsidRPr="002E5D21">
              <w:rPr>
                <w:rFonts w:ascii="Cambria" w:hAnsi="Cambria"/>
                <w:sz w:val="21"/>
                <w:szCs w:val="21"/>
              </w:rPr>
              <w:t>РОМАНЕНКО СЕМЕН СЕМЕНОВИЧ, громадянство: Україна, Місцезнаходження: Україна, 69114, Запорізька обл., місто Запоріжжя, ВУЛИЦЯ ГУДИМЕНКА, будинок 21, квартира 14, Розмір частки засновника (учасника): 67,20 АГАПОВА ВІРА МИКОЛАЇВНА, громадянство: Україна, Місцезнаходження: Україна, 69093, Запорізька обл., місто Запоріжжя, ВУЛИЦЯ УЗБЕКИСТАНСЬКА, будинок 9-А, квартира 17, Розмір частки засновника (учасника): 49,20 КУЗЬМІН ЮРІЙ ІВАНОВИЧ, громадянство: Україна, Місцезнаходження: Україна, 69032, Запорізька обл., місто Запоріжжя, ВУЛИЦЯ РЕКОРДНА, будинок 14, квартира 39, Розмір частки засновника (учасника): 49,20 КУЛИК ТАМАРА АНАТОЛІЇВНА, громадянство: Україна, Місцезнаходження: Україна, 69069, Запорізька обл., місто Запоріжжя, ВУЛИЦЯ УЛЬЯНИ ГРОМОВОЇ, будинок 87, Розмір частки засновника (учасника): 49,20 РОМАНЕНКО КОСТЯНТИН СЕМЕНОВИЧ, громадянство: Україна, Місцезнаходження: Україна, 69006, Запорізька обл., місто Запоріжжя, ВУЛИЦЯ ЛЕОНОВА, будинок 9, квартира 19, Розмір частки засновника (учасника): 45,40 АКЦІОНЕРИ ТОВАРИСТВА., Розмір частки засновника (учасника): 4650.1</w:t>
            </w:r>
            <w:r w:rsidRPr="0037712D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. </w:t>
            </w:r>
            <w:r w:rsidRPr="007B5A20">
              <w:rPr>
                <w:rStyle w:val="spanrvts0"/>
                <w:rFonts w:ascii="Cambria" w:eastAsia="SimSun" w:hAnsi="Cambria"/>
                <w:sz w:val="21"/>
                <w:szCs w:val="21"/>
                <w:lang w:val="ru-RU"/>
              </w:rPr>
              <w:t>Включити</w:t>
            </w:r>
            <w:r w:rsidRPr="002E5D21">
              <w:rPr>
                <w:rStyle w:val="spanrvts0"/>
                <w:rFonts w:ascii="Cambria" w:eastAsia="SimSun" w:hAnsi="Cambria"/>
                <w:sz w:val="21"/>
                <w:szCs w:val="21"/>
                <w:lang w:val="ru-RU"/>
              </w:rPr>
              <w:t xml:space="preserve"> </w:t>
            </w:r>
            <w:r>
              <w:rPr>
                <w:rStyle w:val="spanrvts0"/>
                <w:rFonts w:ascii="Cambria" w:eastAsia="SimSun" w:hAnsi="Cambria"/>
                <w:sz w:val="21"/>
                <w:szCs w:val="21"/>
                <w:lang w:val="ru-RU"/>
              </w:rPr>
              <w:t>АКЦІОНЕРИ, розмір частки засновника (учасника) 4910,3</w:t>
            </w:r>
            <w:r w:rsidRPr="002E5D21">
              <w:rPr>
                <w:rStyle w:val="spanrvts0"/>
                <w:rFonts w:ascii="Cambria" w:eastAsia="SimSun" w:hAnsi="Cambria"/>
                <w:sz w:val="21"/>
                <w:szCs w:val="21"/>
                <w:lang w:val="ru-RU"/>
              </w:rPr>
              <w:t xml:space="preserve">. Надати повноваження щодо забезпечення державної реєстрації таких змін Директору Романенко Костянтину </w:t>
            </w:r>
            <w:proofErr w:type="gramStart"/>
            <w:r w:rsidRPr="002E5D21">
              <w:rPr>
                <w:rStyle w:val="spanrvts0"/>
                <w:rFonts w:ascii="Cambria" w:eastAsia="SimSun" w:hAnsi="Cambria"/>
                <w:sz w:val="21"/>
                <w:szCs w:val="21"/>
                <w:lang w:val="ru-RU"/>
              </w:rPr>
              <w:t>Семеновичу  (</w:t>
            </w:r>
            <w:proofErr w:type="gramEnd"/>
            <w:r w:rsidRPr="002E5D21">
              <w:rPr>
                <w:rStyle w:val="spanrvts0"/>
                <w:rFonts w:ascii="Cambria" w:eastAsia="SimSun" w:hAnsi="Cambria"/>
                <w:sz w:val="21"/>
                <w:szCs w:val="21"/>
                <w:lang w:val="ru-RU"/>
              </w:rPr>
              <w:t xml:space="preserve">самостійно або доручивши це іншим особам </w:t>
            </w:r>
            <w:proofErr w:type="gramStart"/>
            <w:r w:rsidRPr="002E5D21">
              <w:rPr>
                <w:rStyle w:val="spanrvts0"/>
                <w:rFonts w:ascii="Cambria" w:eastAsia="SimSun" w:hAnsi="Cambria"/>
                <w:sz w:val="21"/>
                <w:szCs w:val="21"/>
                <w:lang w:val="ru-RU"/>
              </w:rPr>
              <w:t>у порядку</w:t>
            </w:r>
            <w:proofErr w:type="gramEnd"/>
            <w:r w:rsidRPr="002E5D21">
              <w:rPr>
                <w:rStyle w:val="spanrvts0"/>
                <w:rFonts w:ascii="Cambria" w:eastAsia="SimSun" w:hAnsi="Cambria"/>
                <w:sz w:val="21"/>
                <w:szCs w:val="21"/>
                <w:lang w:val="ru-RU"/>
              </w:rPr>
              <w:t>, встановленому чинним законодавством).</w:t>
            </w:r>
          </w:p>
        </w:tc>
      </w:tr>
      <w:tr w:rsidR="00AB4C7F" w:rsidRPr="005755B0" w14:paraId="5EF3727E" w14:textId="77777777" w:rsidTr="002E1248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321B6CC1" w14:textId="77777777" w:rsidR="00AB4C7F" w:rsidRPr="005755B0" w:rsidRDefault="00AB4C7F" w:rsidP="002E1248">
            <w:pPr>
              <w:spacing w:before="60" w:after="60"/>
              <w:ind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14</w:t>
            </w: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6127FA62" w14:textId="77777777" w:rsidR="00AB4C7F" w:rsidRPr="005755B0" w:rsidRDefault="00AB4C7F" w:rsidP="002E1248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5BD6C60" w14:textId="77777777" w:rsidR="00AB4C7F" w:rsidRPr="005755B0" w:rsidRDefault="00AB4C7F" w:rsidP="002E1248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AB4C7F" w:rsidRPr="005755B0" w14:paraId="0EE5A97A" w14:textId="77777777" w:rsidTr="002E1248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2F2F2"/>
          </w:tcPr>
          <w:p w14:paraId="3C7C40E3" w14:textId="77777777" w:rsidR="00AB4C7F" w:rsidRPr="005755B0" w:rsidRDefault="00AB4C7F" w:rsidP="002E1248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05D21AA3" w14:textId="77777777" w:rsidR="00AB4C7F" w:rsidRPr="008F2733" w:rsidRDefault="00AB4C7F" w:rsidP="002E1248">
            <w:pPr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УВАГА! Бюлетень  має бути підписаний акціонером  (представником  акціонера) 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недійсним!</w:t>
            </w:r>
          </w:p>
          <w:p w14:paraId="68548E58" w14:textId="77777777" w:rsidR="00AB4C7F" w:rsidRPr="005755B0" w:rsidRDefault="00AB4C7F" w:rsidP="002E1248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E3DD292" w14:textId="77777777" w:rsidR="00AB4C7F" w:rsidRDefault="00AB4C7F"/>
    <w:sectPr w:rsidR="00AB4C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C7F"/>
    <w:rsid w:val="00AB4C7F"/>
    <w:rsid w:val="00C1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18AE"/>
  <w15:chartTrackingRefBased/>
  <w15:docId w15:val="{CC067FE6-FB67-4039-A086-181012DF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C7F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4C7F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C7F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C7F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C7F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C7F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C7F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C7F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C7F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C7F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4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4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4C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4C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4C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4C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4C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4C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4C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4C7F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B4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C7F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B4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C7F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B4C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C7F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AB4C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C7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B4C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C7F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99"/>
    <w:rsid w:val="00AB4C7F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qFormat/>
    <w:rsid w:val="00AB4C7F"/>
    <w:rPr>
      <w:rFonts w:ascii="Times New Roman" w:eastAsia="SimSun" w:hAnsi="Times New Roman" w:cs="Arial Unicode MS"/>
      <w:kern w:val="1"/>
      <w:lang w:eastAsia="hi-IN" w:bidi="hi-IN"/>
      <w14:ligatures w14:val="none"/>
    </w:rPr>
  </w:style>
  <w:style w:type="character" w:customStyle="1" w:styleId="spanrvts0">
    <w:name w:val="span_rvts0"/>
    <w:rsid w:val="00AB4C7F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AB4C7F"/>
    <w:pPr>
      <w:widowControl/>
      <w:suppressAutoHyphens w:val="0"/>
    </w:pPr>
    <w:rPr>
      <w:rFonts w:eastAsia="Times New Roman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5417</Words>
  <Characters>3088</Characters>
  <Application>Microsoft Office Word</Application>
  <DocSecurity>0</DocSecurity>
  <Lines>25</Lines>
  <Paragraphs>16</Paragraphs>
  <ScaleCrop>false</ScaleCrop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1</cp:revision>
  <dcterms:created xsi:type="dcterms:W3CDTF">2026-04-16T06:13:00Z</dcterms:created>
  <dcterms:modified xsi:type="dcterms:W3CDTF">2026-04-16T06:13:00Z</dcterms:modified>
</cp:coreProperties>
</file>