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64" w:rsidRPr="0003111D" w:rsidRDefault="00EE5564" w:rsidP="00EE5564">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EE5564" w:rsidRDefault="00EE5564" w:rsidP="00EE5564">
      <w:pPr>
        <w:pStyle w:val="Ch60"/>
        <w:rPr>
          <w:rFonts w:ascii="Times New Roman" w:hAnsi="Times New Roman" w:cs="Times New Roman"/>
          <w:w w:val="100"/>
          <w:sz w:val="28"/>
          <w:szCs w:val="28"/>
        </w:rPr>
      </w:pPr>
    </w:p>
    <w:p w:rsidR="00EE5564" w:rsidRPr="00CB6D7D" w:rsidRDefault="00EE5564" w:rsidP="00EE556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EE5564" w:rsidRPr="0003111D" w:rsidTr="001C313B">
        <w:trPr>
          <w:trHeight w:val="60"/>
        </w:trPr>
        <w:tc>
          <w:tcPr>
            <w:tcW w:w="2063" w:type="pct"/>
            <w:shd w:val="clear" w:color="auto" w:fill="auto"/>
          </w:tcPr>
          <w:p w:rsidR="00EE5564" w:rsidRPr="00396C22" w:rsidRDefault="00EE5564" w:rsidP="001C313B">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26.08.2025</w:t>
            </w:r>
          </w:p>
          <w:p w:rsidR="00EE5564" w:rsidRPr="0003111D" w:rsidRDefault="00EE5564" w:rsidP="001C31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EE5564" w:rsidRPr="0003111D" w:rsidRDefault="00EE5564" w:rsidP="001C313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EE5564" w:rsidRPr="0003111D" w:rsidRDefault="00EE5564" w:rsidP="001C313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EE5564" w:rsidRPr="0003111D" w:rsidRDefault="00EE5564" w:rsidP="001C313B">
            <w:pPr>
              <w:pStyle w:val="TableTABL"/>
              <w:rPr>
                <w:rFonts w:ascii="Times New Roman" w:hAnsi="Times New Roman" w:cs="Times New Roman"/>
                <w:spacing w:val="0"/>
                <w:sz w:val="24"/>
                <w:szCs w:val="24"/>
              </w:rPr>
            </w:pPr>
          </w:p>
        </w:tc>
      </w:tr>
    </w:tbl>
    <w:p w:rsidR="00EE5564" w:rsidRPr="00FE0630" w:rsidRDefault="00EE5564" w:rsidP="00EE5564">
      <w:pPr>
        <w:pStyle w:val="Ch6"/>
        <w:suppressAutoHyphens/>
        <w:rPr>
          <w:rFonts w:ascii="Times New Roman" w:hAnsi="Times New Roman" w:cs="Times New Roman"/>
          <w:w w:val="100"/>
          <w:sz w:val="24"/>
          <w:szCs w:val="24"/>
        </w:rPr>
      </w:pPr>
    </w:p>
    <w:p w:rsidR="00EE5564" w:rsidRDefault="00EE5564" w:rsidP="00EE556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EE5564" w:rsidRPr="00FE0630" w:rsidRDefault="00EE5564" w:rsidP="00EE556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EE5564" w:rsidRPr="0003111D" w:rsidTr="001C313B">
        <w:trPr>
          <w:trHeight w:val="60"/>
        </w:trPr>
        <w:tc>
          <w:tcPr>
            <w:tcW w:w="1667" w:type="pct"/>
            <w:shd w:val="clear" w:color="auto" w:fill="auto"/>
          </w:tcPr>
          <w:p w:rsidR="00EE5564" w:rsidRPr="001F1832" w:rsidRDefault="00EE5564" w:rsidP="001C313B">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EE5564" w:rsidRPr="0003111D" w:rsidRDefault="00EE5564" w:rsidP="001C313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EE5564" w:rsidRPr="0003111D" w:rsidRDefault="00EE5564" w:rsidP="001C313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EE5564" w:rsidRPr="00396C22" w:rsidRDefault="00EE5564" w:rsidP="001C313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EE5564" w:rsidRPr="00BE42D0" w:rsidRDefault="00EE5564" w:rsidP="001C31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Романенко Костянтин Семенович</w:t>
            </w:r>
            <w:r w:rsidRPr="00BE42D0">
              <w:rPr>
                <w:rFonts w:ascii="Times New Roman" w:hAnsi="Times New Roman" w:cs="Times New Roman"/>
                <w:w w:val="100"/>
                <w:sz w:val="24"/>
                <w:szCs w:val="24"/>
                <w:u w:val="single"/>
              </w:rPr>
              <w:t xml:space="preserve"> </w:t>
            </w:r>
          </w:p>
          <w:p w:rsidR="00EE5564" w:rsidRPr="0003111D" w:rsidRDefault="00EE5564" w:rsidP="001C313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EE5564" w:rsidRDefault="00EE5564" w:rsidP="00EE5564">
      <w:pPr>
        <w:pStyle w:val="Ch60"/>
        <w:rPr>
          <w:rFonts w:ascii="Times New Roman" w:hAnsi="Times New Roman" w:cs="Times New Roman"/>
          <w:w w:val="100"/>
          <w:sz w:val="24"/>
          <w:szCs w:val="24"/>
        </w:rPr>
      </w:pPr>
    </w:p>
    <w:p w:rsidR="00EE5564" w:rsidRDefault="00EE5564" w:rsidP="00EE556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"БІАС" ( ідентифікаційний код : 19280373 )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rsidR="00EE5564" w:rsidRPr="00FE0630" w:rsidRDefault="00EE5564" w:rsidP="00EE5564">
      <w:pPr>
        <w:pStyle w:val="Ch60"/>
        <w:rPr>
          <w:rFonts w:ascii="Times New Roman" w:hAnsi="Times New Roman" w:cs="Times New Roman"/>
          <w:w w:val="100"/>
          <w:sz w:val="24"/>
          <w:szCs w:val="24"/>
        </w:rPr>
      </w:pPr>
    </w:p>
    <w:p w:rsidR="00EE5564" w:rsidRDefault="00EE5564" w:rsidP="00EE5564">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EE5564" w:rsidRPr="00FE0630" w:rsidRDefault="00EE5564" w:rsidP="00EE5564">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№1 від 03.07.2023р.</w:t>
      </w:r>
    </w:p>
    <w:p w:rsidR="00EE5564" w:rsidRDefault="00EE5564" w:rsidP="00EE5564">
      <w:pPr>
        <w:pStyle w:val="Ch62"/>
        <w:suppressAutoHyphens/>
        <w:rPr>
          <w:rFonts w:ascii="Times New Roman" w:hAnsi="Times New Roman" w:cs="Times New Roman"/>
          <w:b/>
          <w:bCs/>
          <w:w w:val="100"/>
          <w:sz w:val="24"/>
          <w:szCs w:val="24"/>
        </w:rPr>
      </w:pPr>
    </w:p>
    <w:p w:rsidR="00EE5564" w:rsidRDefault="00EE5564" w:rsidP="00EE556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EE5564" w:rsidRDefault="00EE5564" w:rsidP="00EE5564">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EE5564" w:rsidRPr="00FE1ECB" w:rsidRDefault="00EE5564" w:rsidP="00EE556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EE5564" w:rsidRDefault="00EE5564" w:rsidP="00EE5564">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EE5564" w:rsidRDefault="00EE5564" w:rsidP="00EE5564">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EE5564" w:rsidRDefault="00EE5564" w:rsidP="00EE5564">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EE5564" w:rsidRDefault="00EE5564" w:rsidP="00EE5564">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EE5564" w:rsidRPr="00AA45E4" w:rsidRDefault="00EE5564" w:rsidP="00EE5564">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EE5564" w:rsidRPr="00FE0630" w:rsidRDefault="00EE5564" w:rsidP="00EE5564">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24"/>
        <w:gridCol w:w="4322"/>
        <w:gridCol w:w="2175"/>
      </w:tblGrid>
      <w:tr w:rsidR="00EE5564" w:rsidRPr="0003111D" w:rsidTr="001C313B">
        <w:trPr>
          <w:trHeight w:val="60"/>
        </w:trPr>
        <w:tc>
          <w:tcPr>
            <w:tcW w:w="1736" w:type="pct"/>
            <w:shd w:val="clear" w:color="auto" w:fill="auto"/>
          </w:tcPr>
          <w:p w:rsidR="00EE5564" w:rsidRPr="0003111D" w:rsidRDefault="00EE5564" w:rsidP="001C313B">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EE5564" w:rsidRPr="00BE42D0" w:rsidRDefault="00EE5564" w:rsidP="001C31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https://bias.pat.ua/documents/informaciya-dlya-akcioneriv-ta-steikholderiv</w:t>
            </w:r>
            <w:r w:rsidRPr="00BE42D0">
              <w:rPr>
                <w:rFonts w:ascii="Times New Roman" w:hAnsi="Times New Roman" w:cs="Times New Roman"/>
                <w:w w:val="100"/>
                <w:sz w:val="24"/>
                <w:szCs w:val="24"/>
                <w:u w:val="single"/>
              </w:rPr>
              <w:t xml:space="preserve"> </w:t>
            </w:r>
          </w:p>
          <w:p w:rsidR="00EE5564" w:rsidRPr="0003111D" w:rsidRDefault="00EE5564" w:rsidP="001C31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EE5564" w:rsidRPr="00BE42D0" w:rsidRDefault="00EE5564" w:rsidP="001C31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26.08.2025</w:t>
            </w:r>
            <w:r w:rsidRPr="00BE42D0">
              <w:rPr>
                <w:rFonts w:ascii="Times New Roman" w:hAnsi="Times New Roman" w:cs="Times New Roman"/>
                <w:w w:val="100"/>
                <w:sz w:val="24"/>
                <w:szCs w:val="24"/>
                <w:u w:val="single"/>
              </w:rPr>
              <w:t xml:space="preserve"> </w:t>
            </w:r>
          </w:p>
          <w:p w:rsidR="00EE5564" w:rsidRPr="0003111D" w:rsidRDefault="00EE5564" w:rsidP="001C31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EE5564" w:rsidRDefault="00EE5564" w:rsidP="00EE5564">
      <w:pPr>
        <w:sectPr w:rsidR="00EE5564"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EE5564" w:rsidRDefault="00EE5564" w:rsidP="00EE5564"/>
    <w:p w:rsidR="00EE5564" w:rsidRPr="00EE5564" w:rsidRDefault="00EE5564" w:rsidP="00EE556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E5564">
        <w:rPr>
          <w:rFonts w:ascii="Times New Roman" w:hAnsi="Times New Roman"/>
          <w:b/>
          <w:bCs/>
          <w:color w:val="000000"/>
          <w:sz w:val="24"/>
          <w:szCs w:val="24"/>
        </w:rPr>
        <w:t>Пояснення щодо розкриття інформації</w:t>
      </w: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EE5564">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EE5564">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EE5564">
        <w:rPr>
          <w:rFonts w:ascii="Times New Roman" w:hAnsi="Times New Roman"/>
          <w:b/>
          <w:color w:val="000000"/>
          <w:sz w:val="24"/>
          <w:szCs w:val="24"/>
        </w:rPr>
        <w:t>Зміст</w:t>
      </w:r>
      <w:r w:rsidRPr="00EE5564">
        <w:rPr>
          <w:rFonts w:ascii="Times New Roman" w:hAnsi="Times New Roman"/>
          <w:b/>
          <w:color w:val="000000"/>
          <w:sz w:val="24"/>
          <w:szCs w:val="24"/>
          <w:vertAlign w:val="superscript"/>
        </w:rPr>
        <w:t xml:space="preserve"> </w:t>
      </w:r>
      <w:r w:rsidRPr="00EE5564">
        <w:rPr>
          <w:rFonts w:ascii="Times New Roman" w:hAnsi="Times New Roman"/>
          <w:b/>
          <w:color w:val="000000"/>
          <w:sz w:val="24"/>
          <w:szCs w:val="24"/>
        </w:rPr>
        <w:t>до річного звіту</w:t>
      </w: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E5564" w:rsidRDefault="00EE5564">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108009" w:history="1">
        <w:r w:rsidRPr="00244688">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_Toc207108009 \h </w:instrText>
        </w:r>
        <w:r>
          <w:rPr>
            <w:noProof/>
            <w:webHidden/>
          </w:rPr>
        </w:r>
        <w:r>
          <w:rPr>
            <w:noProof/>
            <w:webHidden/>
          </w:rPr>
          <w:fldChar w:fldCharType="separate"/>
        </w:r>
        <w:r>
          <w:rPr>
            <w:noProof/>
            <w:webHidden/>
          </w:rPr>
          <w:t>7</w:t>
        </w:r>
        <w:r>
          <w:rPr>
            <w:noProof/>
            <w:webHidden/>
          </w:rPr>
          <w:fldChar w:fldCharType="end"/>
        </w:r>
      </w:hyperlink>
    </w:p>
    <w:p w:rsidR="00EE5564" w:rsidRDefault="00EE5564">
      <w:pPr>
        <w:pStyle w:val="10"/>
        <w:tabs>
          <w:tab w:val="right" w:leader="dot" w:pos="9912"/>
        </w:tabs>
        <w:rPr>
          <w:noProof/>
        </w:rPr>
      </w:pPr>
      <w:hyperlink w:anchor="_Toc207108010" w:history="1">
        <w:r w:rsidRPr="00244688">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_Toc207108010 \h </w:instrText>
        </w:r>
        <w:r>
          <w:rPr>
            <w:noProof/>
            <w:webHidden/>
          </w:rPr>
        </w:r>
        <w:r>
          <w:rPr>
            <w:noProof/>
            <w:webHidden/>
          </w:rPr>
          <w:fldChar w:fldCharType="separate"/>
        </w:r>
        <w:r>
          <w:rPr>
            <w:noProof/>
            <w:webHidden/>
          </w:rPr>
          <w:t>7</w:t>
        </w:r>
        <w:r>
          <w:rPr>
            <w:noProof/>
            <w:webHidden/>
          </w:rPr>
          <w:fldChar w:fldCharType="end"/>
        </w:r>
      </w:hyperlink>
    </w:p>
    <w:p w:rsidR="00EE5564" w:rsidRDefault="00EE5564">
      <w:pPr>
        <w:pStyle w:val="10"/>
        <w:tabs>
          <w:tab w:val="right" w:leader="dot" w:pos="9912"/>
        </w:tabs>
        <w:rPr>
          <w:noProof/>
        </w:rPr>
      </w:pPr>
      <w:hyperlink w:anchor="_Toc207108011" w:history="1">
        <w:r w:rsidRPr="00244688">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_Toc207108011 \h </w:instrText>
        </w:r>
        <w:r>
          <w:rPr>
            <w:noProof/>
            <w:webHidden/>
          </w:rPr>
        </w:r>
        <w:r>
          <w:rPr>
            <w:noProof/>
            <w:webHidden/>
          </w:rPr>
          <w:fldChar w:fldCharType="separate"/>
        </w:r>
        <w:r>
          <w:rPr>
            <w:noProof/>
            <w:webHidden/>
          </w:rPr>
          <w:t>9</w:t>
        </w:r>
        <w:r>
          <w:rPr>
            <w:noProof/>
            <w:webHidden/>
          </w:rPr>
          <w:fldChar w:fldCharType="end"/>
        </w:r>
      </w:hyperlink>
    </w:p>
    <w:p w:rsidR="00EE5564" w:rsidRDefault="00EE5564">
      <w:pPr>
        <w:pStyle w:val="10"/>
        <w:tabs>
          <w:tab w:val="right" w:leader="dot" w:pos="9912"/>
        </w:tabs>
        <w:rPr>
          <w:noProof/>
        </w:rPr>
      </w:pPr>
      <w:hyperlink w:anchor="_Toc207108012" w:history="1">
        <w:r w:rsidRPr="00244688">
          <w:rPr>
            <w:rStyle w:val="af"/>
            <w:rFonts w:ascii="Times New Roman" w:hAnsi="Times New Roman"/>
            <w:b/>
            <w:bCs/>
            <w:noProof/>
            <w:kern w:val="28"/>
            <w:lang w:val="ru-RU"/>
          </w:rPr>
          <w:t xml:space="preserve">3. </w:t>
        </w:r>
        <w:r w:rsidRPr="00244688">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_Toc207108012 \h </w:instrText>
        </w:r>
        <w:r>
          <w:rPr>
            <w:noProof/>
            <w:webHidden/>
          </w:rPr>
        </w:r>
        <w:r>
          <w:rPr>
            <w:noProof/>
            <w:webHidden/>
          </w:rPr>
          <w:fldChar w:fldCharType="separate"/>
        </w:r>
        <w:r>
          <w:rPr>
            <w:noProof/>
            <w:webHidden/>
          </w:rPr>
          <w:t>12</w:t>
        </w:r>
        <w:r>
          <w:rPr>
            <w:noProof/>
            <w:webHidden/>
          </w:rPr>
          <w:fldChar w:fldCharType="end"/>
        </w:r>
      </w:hyperlink>
    </w:p>
    <w:p w:rsidR="00EE5564" w:rsidRDefault="00EE5564">
      <w:pPr>
        <w:pStyle w:val="10"/>
        <w:tabs>
          <w:tab w:val="right" w:leader="dot" w:pos="9912"/>
        </w:tabs>
        <w:rPr>
          <w:noProof/>
        </w:rPr>
      </w:pPr>
      <w:hyperlink w:anchor="_Toc207108013" w:history="1">
        <w:r w:rsidRPr="00244688">
          <w:rPr>
            <w:rStyle w:val="af"/>
            <w:rFonts w:ascii="Times New Roman" w:hAnsi="Times New Roman"/>
            <w:b/>
            <w:bCs/>
            <w:noProof/>
            <w:kern w:val="28"/>
            <w:lang w:val="ru-RU"/>
          </w:rPr>
          <w:t xml:space="preserve">4. </w:t>
        </w:r>
        <w:r w:rsidRPr="00244688">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_Toc207108013 \h </w:instrText>
        </w:r>
        <w:r>
          <w:rPr>
            <w:noProof/>
            <w:webHidden/>
          </w:rPr>
        </w:r>
        <w:r>
          <w:rPr>
            <w:noProof/>
            <w:webHidden/>
          </w:rPr>
          <w:fldChar w:fldCharType="separate"/>
        </w:r>
        <w:r>
          <w:rPr>
            <w:noProof/>
            <w:webHidden/>
          </w:rPr>
          <w:t>12</w:t>
        </w:r>
        <w:r>
          <w:rPr>
            <w:noProof/>
            <w:webHidden/>
          </w:rPr>
          <w:fldChar w:fldCharType="end"/>
        </w:r>
      </w:hyperlink>
    </w:p>
    <w:p w:rsidR="00EE5564" w:rsidRDefault="00EE5564">
      <w:pPr>
        <w:pStyle w:val="10"/>
        <w:tabs>
          <w:tab w:val="right" w:leader="dot" w:pos="9912"/>
        </w:tabs>
        <w:rPr>
          <w:noProof/>
        </w:rPr>
      </w:pPr>
      <w:hyperlink w:anchor="_Toc207108014" w:history="1">
        <w:r w:rsidRPr="00244688">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_Toc207108014 \h </w:instrText>
        </w:r>
        <w:r>
          <w:rPr>
            <w:noProof/>
            <w:webHidden/>
          </w:rPr>
        </w:r>
        <w:r>
          <w:rPr>
            <w:noProof/>
            <w:webHidden/>
          </w:rPr>
          <w:fldChar w:fldCharType="separate"/>
        </w:r>
        <w:r>
          <w:rPr>
            <w:noProof/>
            <w:webHidden/>
          </w:rPr>
          <w:t>23</w:t>
        </w:r>
        <w:r>
          <w:rPr>
            <w:noProof/>
            <w:webHidden/>
          </w:rPr>
          <w:fldChar w:fldCharType="end"/>
        </w:r>
      </w:hyperlink>
    </w:p>
    <w:p w:rsidR="00EE5564" w:rsidRDefault="00EE5564">
      <w:pPr>
        <w:pStyle w:val="10"/>
        <w:tabs>
          <w:tab w:val="right" w:leader="dot" w:pos="9912"/>
        </w:tabs>
        <w:rPr>
          <w:noProof/>
        </w:rPr>
      </w:pPr>
      <w:hyperlink w:anchor="_Toc207108015" w:history="1">
        <w:r w:rsidRPr="00244688">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_Toc207108015 \h </w:instrText>
        </w:r>
        <w:r>
          <w:rPr>
            <w:noProof/>
            <w:webHidden/>
          </w:rPr>
        </w:r>
        <w:r>
          <w:rPr>
            <w:noProof/>
            <w:webHidden/>
          </w:rPr>
          <w:fldChar w:fldCharType="separate"/>
        </w:r>
        <w:r>
          <w:rPr>
            <w:noProof/>
            <w:webHidden/>
          </w:rPr>
          <w:t>23</w:t>
        </w:r>
        <w:r>
          <w:rPr>
            <w:noProof/>
            <w:webHidden/>
          </w:rPr>
          <w:fldChar w:fldCharType="end"/>
        </w:r>
      </w:hyperlink>
    </w:p>
    <w:p w:rsidR="00EE5564" w:rsidRDefault="00EE5564">
      <w:pPr>
        <w:pStyle w:val="10"/>
        <w:tabs>
          <w:tab w:val="right" w:leader="dot" w:pos="9912"/>
        </w:tabs>
        <w:rPr>
          <w:noProof/>
        </w:rPr>
      </w:pPr>
      <w:hyperlink w:anchor="_Toc207108016" w:history="1">
        <w:r w:rsidRPr="00244688">
          <w:rPr>
            <w:rStyle w:val="af"/>
            <w:rFonts w:ascii="Times New Roman" w:hAnsi="Times New Roman"/>
            <w:b/>
            <w:bCs/>
            <w:noProof/>
            <w:kern w:val="28"/>
          </w:rPr>
          <w:t>2. Зміна прав на акції</w:t>
        </w:r>
        <w:r>
          <w:rPr>
            <w:noProof/>
            <w:webHidden/>
          </w:rPr>
          <w:tab/>
        </w:r>
        <w:r>
          <w:rPr>
            <w:noProof/>
            <w:webHidden/>
          </w:rPr>
          <w:fldChar w:fldCharType="begin"/>
        </w:r>
        <w:r>
          <w:rPr>
            <w:noProof/>
            <w:webHidden/>
          </w:rPr>
          <w:instrText xml:space="preserve"> PAGEREF _Toc207108016 \h </w:instrText>
        </w:r>
        <w:r>
          <w:rPr>
            <w:noProof/>
            <w:webHidden/>
          </w:rPr>
        </w:r>
        <w:r>
          <w:rPr>
            <w:noProof/>
            <w:webHidden/>
          </w:rPr>
          <w:fldChar w:fldCharType="separate"/>
        </w:r>
        <w:r>
          <w:rPr>
            <w:noProof/>
            <w:webHidden/>
          </w:rPr>
          <w:t>25</w:t>
        </w:r>
        <w:r>
          <w:rPr>
            <w:noProof/>
            <w:webHidden/>
          </w:rPr>
          <w:fldChar w:fldCharType="end"/>
        </w:r>
      </w:hyperlink>
    </w:p>
    <w:p w:rsidR="00EE5564" w:rsidRDefault="00EE5564">
      <w:pPr>
        <w:pStyle w:val="10"/>
        <w:tabs>
          <w:tab w:val="right" w:leader="dot" w:pos="9912"/>
        </w:tabs>
        <w:rPr>
          <w:noProof/>
        </w:rPr>
      </w:pPr>
      <w:hyperlink w:anchor="_Toc207108017" w:history="1">
        <w:r w:rsidRPr="00244688">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_Toc207108017 \h </w:instrText>
        </w:r>
        <w:r>
          <w:rPr>
            <w:noProof/>
            <w:webHidden/>
          </w:rPr>
        </w:r>
        <w:r>
          <w:rPr>
            <w:noProof/>
            <w:webHidden/>
          </w:rPr>
          <w:fldChar w:fldCharType="separate"/>
        </w:r>
        <w:r>
          <w:rPr>
            <w:noProof/>
            <w:webHidden/>
          </w:rPr>
          <w:t>26</w:t>
        </w:r>
        <w:r>
          <w:rPr>
            <w:noProof/>
            <w:webHidden/>
          </w:rPr>
          <w:fldChar w:fldCharType="end"/>
        </w:r>
      </w:hyperlink>
    </w:p>
    <w:p w:rsidR="00EE5564" w:rsidRDefault="00EE5564">
      <w:pPr>
        <w:pStyle w:val="10"/>
        <w:tabs>
          <w:tab w:val="right" w:leader="dot" w:pos="9912"/>
        </w:tabs>
        <w:rPr>
          <w:noProof/>
        </w:rPr>
      </w:pPr>
      <w:hyperlink w:anchor="_Toc207108018" w:history="1">
        <w:r w:rsidRPr="00244688">
          <w:rPr>
            <w:rStyle w:val="af"/>
            <w:rFonts w:ascii="Times New Roman" w:hAnsi="Times New Roman"/>
            <w:b/>
            <w:bCs/>
            <w:noProof/>
            <w:kern w:val="28"/>
            <w:lang w:val="en-US"/>
          </w:rPr>
          <w:t xml:space="preserve">III. </w:t>
        </w:r>
        <w:r w:rsidRPr="00244688">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_Toc207108018 \h </w:instrText>
        </w:r>
        <w:r>
          <w:rPr>
            <w:noProof/>
            <w:webHidden/>
          </w:rPr>
        </w:r>
        <w:r>
          <w:rPr>
            <w:noProof/>
            <w:webHidden/>
          </w:rPr>
          <w:fldChar w:fldCharType="separate"/>
        </w:r>
        <w:r>
          <w:rPr>
            <w:noProof/>
            <w:webHidden/>
          </w:rPr>
          <w:t>27</w:t>
        </w:r>
        <w:r>
          <w:rPr>
            <w:noProof/>
            <w:webHidden/>
          </w:rPr>
          <w:fldChar w:fldCharType="end"/>
        </w:r>
      </w:hyperlink>
    </w:p>
    <w:p w:rsidR="00EE5564" w:rsidRDefault="00EE5564">
      <w:pPr>
        <w:pStyle w:val="10"/>
        <w:tabs>
          <w:tab w:val="right" w:leader="dot" w:pos="9912"/>
        </w:tabs>
        <w:rPr>
          <w:noProof/>
        </w:rPr>
      </w:pPr>
      <w:hyperlink w:anchor="_Toc207108019" w:history="1">
        <w:r w:rsidRPr="00244688">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_Toc207108019 \h </w:instrText>
        </w:r>
        <w:r>
          <w:rPr>
            <w:noProof/>
            <w:webHidden/>
          </w:rPr>
        </w:r>
        <w:r>
          <w:rPr>
            <w:noProof/>
            <w:webHidden/>
          </w:rPr>
          <w:fldChar w:fldCharType="separate"/>
        </w:r>
        <w:r>
          <w:rPr>
            <w:noProof/>
            <w:webHidden/>
          </w:rPr>
          <w:t>27</w:t>
        </w:r>
        <w:r>
          <w:rPr>
            <w:noProof/>
            <w:webHidden/>
          </w:rPr>
          <w:fldChar w:fldCharType="end"/>
        </w:r>
      </w:hyperlink>
    </w:p>
    <w:p w:rsidR="00EE5564" w:rsidRDefault="00EE5564">
      <w:pPr>
        <w:pStyle w:val="10"/>
        <w:tabs>
          <w:tab w:val="right" w:leader="dot" w:pos="9912"/>
        </w:tabs>
        <w:rPr>
          <w:noProof/>
        </w:rPr>
      </w:pPr>
      <w:hyperlink w:anchor="_Toc207108020" w:history="1">
        <w:r w:rsidRPr="00244688">
          <w:rPr>
            <w:rStyle w:val="af"/>
            <w:rFonts w:ascii="Times New Roman" w:hAnsi="Times New Roman"/>
            <w:b/>
            <w:bCs/>
            <w:noProof/>
            <w:kern w:val="28"/>
            <w:lang w:val="en-US"/>
          </w:rPr>
          <w:t>2. Річна</w:t>
        </w:r>
        <w:r w:rsidRPr="00244688">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_Toc207108020 \h </w:instrText>
        </w:r>
        <w:r>
          <w:rPr>
            <w:noProof/>
            <w:webHidden/>
          </w:rPr>
        </w:r>
        <w:r>
          <w:rPr>
            <w:noProof/>
            <w:webHidden/>
          </w:rPr>
          <w:fldChar w:fldCharType="separate"/>
        </w:r>
        <w:r>
          <w:rPr>
            <w:noProof/>
            <w:webHidden/>
          </w:rPr>
          <w:t>28</w:t>
        </w:r>
        <w:r>
          <w:rPr>
            <w:noProof/>
            <w:webHidden/>
          </w:rPr>
          <w:fldChar w:fldCharType="end"/>
        </w:r>
      </w:hyperlink>
    </w:p>
    <w:p w:rsidR="00EE5564" w:rsidRDefault="00EE5564">
      <w:pPr>
        <w:pStyle w:val="10"/>
        <w:tabs>
          <w:tab w:val="right" w:leader="dot" w:pos="9912"/>
        </w:tabs>
        <w:rPr>
          <w:noProof/>
        </w:rPr>
      </w:pPr>
      <w:hyperlink w:anchor="_Toc207108021" w:history="1">
        <w:r w:rsidRPr="00244688">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_Toc207108021 \h </w:instrText>
        </w:r>
        <w:r>
          <w:rPr>
            <w:noProof/>
            <w:webHidden/>
          </w:rPr>
        </w:r>
        <w:r>
          <w:rPr>
            <w:noProof/>
            <w:webHidden/>
          </w:rPr>
          <w:fldChar w:fldCharType="separate"/>
        </w:r>
        <w:r>
          <w:rPr>
            <w:noProof/>
            <w:webHidden/>
          </w:rPr>
          <w:t>28</w:t>
        </w:r>
        <w:r>
          <w:rPr>
            <w:noProof/>
            <w:webHidden/>
          </w:rPr>
          <w:fldChar w:fldCharType="end"/>
        </w:r>
      </w:hyperlink>
    </w:p>
    <w:p w:rsidR="00EE5564" w:rsidRDefault="00EE5564">
      <w:pPr>
        <w:pStyle w:val="10"/>
        <w:tabs>
          <w:tab w:val="right" w:leader="dot" w:pos="9912"/>
        </w:tabs>
        <w:rPr>
          <w:noProof/>
        </w:rPr>
      </w:pPr>
      <w:hyperlink w:anchor="_Toc207108022" w:history="1">
        <w:r w:rsidRPr="00244688">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_Toc207108022 \h </w:instrText>
        </w:r>
        <w:r>
          <w:rPr>
            <w:noProof/>
            <w:webHidden/>
          </w:rPr>
        </w:r>
        <w:r>
          <w:rPr>
            <w:noProof/>
            <w:webHidden/>
          </w:rPr>
          <w:fldChar w:fldCharType="separate"/>
        </w:r>
        <w:r>
          <w:rPr>
            <w:noProof/>
            <w:webHidden/>
          </w:rPr>
          <w:t>28</w:t>
        </w:r>
        <w:r>
          <w:rPr>
            <w:noProof/>
            <w:webHidden/>
          </w:rPr>
          <w:fldChar w:fldCharType="end"/>
        </w:r>
      </w:hyperlink>
    </w:p>
    <w:p w:rsidR="00EE5564" w:rsidRDefault="00EE5564">
      <w:pPr>
        <w:pStyle w:val="10"/>
        <w:tabs>
          <w:tab w:val="right" w:leader="dot" w:pos="9912"/>
        </w:tabs>
        <w:rPr>
          <w:noProof/>
        </w:rPr>
      </w:pPr>
      <w:hyperlink w:anchor="_Toc207108023" w:history="1">
        <w:r w:rsidRPr="00244688">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_Toc207108023 \h </w:instrText>
        </w:r>
        <w:r>
          <w:rPr>
            <w:noProof/>
            <w:webHidden/>
          </w:rPr>
        </w:r>
        <w:r>
          <w:rPr>
            <w:noProof/>
            <w:webHidden/>
          </w:rPr>
          <w:fldChar w:fldCharType="separate"/>
        </w:r>
        <w:r>
          <w:rPr>
            <w:noProof/>
            <w:webHidden/>
          </w:rPr>
          <w:t>28</w:t>
        </w:r>
        <w:r>
          <w:rPr>
            <w:noProof/>
            <w:webHidden/>
          </w:rPr>
          <w:fldChar w:fldCharType="end"/>
        </w:r>
      </w:hyperlink>
    </w:p>
    <w:p w:rsidR="00EE5564" w:rsidRDefault="00EE5564">
      <w:pPr>
        <w:pStyle w:val="10"/>
        <w:tabs>
          <w:tab w:val="right" w:leader="dot" w:pos="9912"/>
        </w:tabs>
        <w:rPr>
          <w:noProof/>
        </w:rPr>
      </w:pPr>
      <w:hyperlink w:anchor="_Toc207108024" w:history="1">
        <w:r w:rsidRPr="00244688">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_Toc207108024 \h </w:instrText>
        </w:r>
        <w:r>
          <w:rPr>
            <w:noProof/>
            <w:webHidden/>
          </w:rPr>
        </w:r>
        <w:r>
          <w:rPr>
            <w:noProof/>
            <w:webHidden/>
          </w:rPr>
          <w:fldChar w:fldCharType="separate"/>
        </w:r>
        <w:r>
          <w:rPr>
            <w:noProof/>
            <w:webHidden/>
          </w:rPr>
          <w:t>29</w:t>
        </w:r>
        <w:r>
          <w:rPr>
            <w:noProof/>
            <w:webHidden/>
          </w:rPr>
          <w:fldChar w:fldCharType="end"/>
        </w:r>
      </w:hyperlink>
    </w:p>
    <w:p w:rsidR="00EE5564" w:rsidRDefault="00EE5564">
      <w:pPr>
        <w:pStyle w:val="10"/>
        <w:tabs>
          <w:tab w:val="right" w:leader="dot" w:pos="9912"/>
        </w:tabs>
        <w:rPr>
          <w:noProof/>
        </w:rPr>
      </w:pPr>
      <w:hyperlink w:anchor="_Toc207108025" w:history="1">
        <w:r w:rsidRPr="00244688">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_Toc207108025 \h </w:instrText>
        </w:r>
        <w:r>
          <w:rPr>
            <w:noProof/>
            <w:webHidden/>
          </w:rPr>
        </w:r>
        <w:r>
          <w:rPr>
            <w:noProof/>
            <w:webHidden/>
          </w:rPr>
          <w:fldChar w:fldCharType="separate"/>
        </w:r>
        <w:r>
          <w:rPr>
            <w:noProof/>
            <w:webHidden/>
          </w:rPr>
          <w:t>57</w:t>
        </w:r>
        <w:r>
          <w:rPr>
            <w:noProof/>
            <w:webHidden/>
          </w:rPr>
          <w:fldChar w:fldCharType="end"/>
        </w:r>
      </w:hyperlink>
    </w:p>
    <w:p w:rsidR="00EE5564" w:rsidRDefault="00EE5564">
      <w:pPr>
        <w:pStyle w:val="10"/>
        <w:tabs>
          <w:tab w:val="right" w:leader="dot" w:pos="9912"/>
        </w:tabs>
        <w:rPr>
          <w:noProof/>
        </w:rPr>
      </w:pPr>
      <w:hyperlink w:anchor="_Toc207108026" w:history="1">
        <w:r w:rsidRPr="00244688">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_Toc207108026 \h </w:instrText>
        </w:r>
        <w:r>
          <w:rPr>
            <w:noProof/>
            <w:webHidden/>
          </w:rPr>
        </w:r>
        <w:r>
          <w:rPr>
            <w:noProof/>
            <w:webHidden/>
          </w:rPr>
          <w:fldChar w:fldCharType="separate"/>
        </w:r>
        <w:r>
          <w:rPr>
            <w:noProof/>
            <w:webHidden/>
          </w:rPr>
          <w:t>59</w:t>
        </w:r>
        <w:r>
          <w:rPr>
            <w:noProof/>
            <w:webHidden/>
          </w:rPr>
          <w:fldChar w:fldCharType="end"/>
        </w:r>
      </w:hyperlink>
    </w:p>
    <w:p w:rsidR="00EE5564" w:rsidRDefault="00EE5564">
      <w:pPr>
        <w:pStyle w:val="10"/>
        <w:tabs>
          <w:tab w:val="right" w:leader="dot" w:pos="9912"/>
        </w:tabs>
        <w:rPr>
          <w:noProof/>
        </w:rPr>
      </w:pPr>
      <w:hyperlink w:anchor="_Toc207108027" w:history="1">
        <w:r w:rsidRPr="00244688">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_Toc207108027 \h </w:instrText>
        </w:r>
        <w:r>
          <w:rPr>
            <w:noProof/>
            <w:webHidden/>
          </w:rPr>
        </w:r>
        <w:r>
          <w:rPr>
            <w:noProof/>
            <w:webHidden/>
          </w:rPr>
          <w:fldChar w:fldCharType="separate"/>
        </w:r>
        <w:r>
          <w:rPr>
            <w:noProof/>
            <w:webHidden/>
          </w:rPr>
          <w:t>59</w:t>
        </w:r>
        <w:r>
          <w:rPr>
            <w:noProof/>
            <w:webHidden/>
          </w:rPr>
          <w:fldChar w:fldCharType="end"/>
        </w:r>
      </w:hyperlink>
    </w:p>
    <w:p w:rsidR="00EE5564" w:rsidRDefault="00EE5564">
      <w:pPr>
        <w:pStyle w:val="10"/>
        <w:tabs>
          <w:tab w:val="right" w:leader="dot" w:pos="9912"/>
        </w:tabs>
        <w:rPr>
          <w:noProof/>
        </w:rPr>
      </w:pPr>
      <w:hyperlink w:anchor="_Toc207108028" w:history="1">
        <w:r w:rsidRPr="00244688">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_Toc207108028 \h </w:instrText>
        </w:r>
        <w:r>
          <w:rPr>
            <w:noProof/>
            <w:webHidden/>
          </w:rPr>
        </w:r>
        <w:r>
          <w:rPr>
            <w:noProof/>
            <w:webHidden/>
          </w:rPr>
          <w:fldChar w:fldCharType="separate"/>
        </w:r>
        <w:r>
          <w:rPr>
            <w:noProof/>
            <w:webHidden/>
          </w:rPr>
          <w:t>59</w:t>
        </w:r>
        <w:r>
          <w:rPr>
            <w:noProof/>
            <w:webHidden/>
          </w:rPr>
          <w:fldChar w:fldCharType="end"/>
        </w:r>
      </w:hyperlink>
    </w:p>
    <w:p w:rsidR="00EE5564" w:rsidRDefault="00EE5564">
      <w:pPr>
        <w:pStyle w:val="10"/>
        <w:tabs>
          <w:tab w:val="right" w:leader="dot" w:pos="9912"/>
        </w:tabs>
        <w:rPr>
          <w:noProof/>
        </w:rPr>
      </w:pPr>
      <w:hyperlink w:anchor="_Toc207108029" w:history="1">
        <w:r w:rsidRPr="00244688">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_Toc207108029 \h </w:instrText>
        </w:r>
        <w:r>
          <w:rPr>
            <w:noProof/>
            <w:webHidden/>
          </w:rPr>
        </w:r>
        <w:r>
          <w:rPr>
            <w:noProof/>
            <w:webHidden/>
          </w:rPr>
          <w:fldChar w:fldCharType="separate"/>
        </w:r>
        <w:r>
          <w:rPr>
            <w:noProof/>
            <w:webHidden/>
          </w:rPr>
          <w:t>59</w:t>
        </w:r>
        <w:r>
          <w:rPr>
            <w:noProof/>
            <w:webHidden/>
          </w:rPr>
          <w:fldChar w:fldCharType="end"/>
        </w:r>
      </w:hyperlink>
    </w:p>
    <w:p w:rsidR="00EE5564" w:rsidRPr="00EE5564" w:rsidRDefault="00EE5564" w:rsidP="00EE556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EE5564" w:rsidRPr="00EE5564" w:rsidRDefault="00EE5564" w:rsidP="00EE5564">
      <w:pPr>
        <w:spacing w:before="240" w:after="60" w:line="240" w:lineRule="auto"/>
        <w:jc w:val="center"/>
        <w:outlineLvl w:val="0"/>
        <w:rPr>
          <w:rFonts w:ascii="Times New Roman" w:hAnsi="Times New Roman"/>
          <w:b/>
          <w:bCs/>
          <w:kern w:val="28"/>
          <w:sz w:val="28"/>
          <w:szCs w:val="28"/>
        </w:rPr>
      </w:pPr>
      <w:bookmarkStart w:id="0" w:name="_Toc207108009"/>
      <w:r w:rsidRPr="00EE5564">
        <w:rPr>
          <w:rFonts w:ascii="Times New Roman" w:hAnsi="Times New Roman"/>
          <w:b/>
          <w:bCs/>
          <w:kern w:val="28"/>
          <w:sz w:val="28"/>
          <w:szCs w:val="28"/>
        </w:rPr>
        <w:t>I. Загальна інформація</w:t>
      </w:r>
      <w:bookmarkEnd w:id="0"/>
    </w:p>
    <w:p w:rsidR="00EE5564" w:rsidRPr="00EE5564" w:rsidRDefault="00EE5564" w:rsidP="00EE5564">
      <w:pPr>
        <w:spacing w:after="60" w:line="240" w:lineRule="auto"/>
        <w:jc w:val="center"/>
        <w:outlineLvl w:val="0"/>
        <w:rPr>
          <w:rFonts w:ascii="Times New Roman" w:hAnsi="Times New Roman"/>
          <w:b/>
          <w:bCs/>
          <w:kern w:val="28"/>
          <w:sz w:val="26"/>
          <w:szCs w:val="26"/>
        </w:rPr>
      </w:pPr>
      <w:bookmarkStart w:id="1" w:name="_Toc207108010"/>
      <w:r w:rsidRPr="00EE5564">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EE5564" w:rsidRPr="00EE5564" w:rsidTr="001C313B">
        <w:trPr>
          <w:trHeight w:val="397"/>
        </w:trPr>
        <w:tc>
          <w:tcPr>
            <w:tcW w:w="533" w:type="dxa"/>
            <w:tcBorders>
              <w:top w:val="single" w:sz="6" w:space="0" w:color="auto"/>
            </w:tcBorders>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 xml:space="preserve"> </w:t>
            </w:r>
            <w:r w:rsidRPr="00EE5564">
              <w:rPr>
                <w:rFonts w:ascii="Times New Roman" w:hAnsi="Times New Roman"/>
                <w:sz w:val="20"/>
                <w:szCs w:val="20"/>
                <w:lang w:val="en-US"/>
              </w:rPr>
              <w:t>ПРИВАТНЕ АКЦІОНЕРНЕ ТОВАРИСТВО "БІАС"</w:t>
            </w:r>
          </w:p>
        </w:tc>
      </w:tr>
      <w:tr w:rsidR="00EE5564" w:rsidRPr="00EE5564" w:rsidTr="001C313B">
        <w:trPr>
          <w:trHeight w:val="397"/>
        </w:trPr>
        <w:tc>
          <w:tcPr>
            <w:tcW w:w="533" w:type="dxa"/>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2</w:t>
            </w:r>
          </w:p>
        </w:tc>
        <w:tc>
          <w:tcPr>
            <w:tcW w:w="4384"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 xml:space="preserve"> </w:t>
            </w:r>
            <w:r w:rsidRPr="00EE5564">
              <w:rPr>
                <w:rFonts w:ascii="Times New Roman" w:hAnsi="Times New Roman"/>
                <w:sz w:val="20"/>
                <w:szCs w:val="20"/>
                <w:lang w:val="en-US"/>
              </w:rPr>
              <w:t>ПРАТ "БІАС"</w:t>
            </w:r>
          </w:p>
        </w:tc>
      </w:tr>
      <w:tr w:rsidR="00EE5564" w:rsidRPr="00EE5564" w:rsidTr="001C313B">
        <w:trPr>
          <w:trHeight w:val="397"/>
        </w:trPr>
        <w:tc>
          <w:tcPr>
            <w:tcW w:w="533" w:type="dxa"/>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3</w:t>
            </w:r>
          </w:p>
        </w:tc>
        <w:tc>
          <w:tcPr>
            <w:tcW w:w="4384"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19280373</w:t>
            </w:r>
          </w:p>
        </w:tc>
      </w:tr>
      <w:tr w:rsidR="00EE5564" w:rsidRPr="00EE5564" w:rsidTr="001C313B">
        <w:trPr>
          <w:trHeight w:val="397"/>
        </w:trPr>
        <w:tc>
          <w:tcPr>
            <w:tcW w:w="533" w:type="dxa"/>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4</w:t>
            </w:r>
          </w:p>
        </w:tc>
        <w:tc>
          <w:tcPr>
            <w:tcW w:w="4384"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Дата державної реєстрації</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 xml:space="preserve"> </w:t>
            </w:r>
            <w:r w:rsidRPr="00EE5564">
              <w:rPr>
                <w:rFonts w:ascii="Times New Roman" w:hAnsi="Times New Roman"/>
                <w:sz w:val="20"/>
                <w:szCs w:val="20"/>
                <w:lang w:val="en-US"/>
              </w:rPr>
              <w:t>16.11.1995</w:t>
            </w:r>
          </w:p>
        </w:tc>
      </w:tr>
      <w:tr w:rsidR="00EE5564" w:rsidRPr="00EE5564" w:rsidTr="001C313B">
        <w:trPr>
          <w:trHeight w:val="397"/>
        </w:trPr>
        <w:tc>
          <w:tcPr>
            <w:tcW w:w="533" w:type="dxa"/>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5</w:t>
            </w:r>
          </w:p>
        </w:tc>
        <w:tc>
          <w:tcPr>
            <w:tcW w:w="4384" w:type="dxa"/>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Місцезнаходження</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69006 УКРАЇНА Запорiзька область д/н                                                                                                  м. Запоріжжя                                                                                         вул. Північне Шосе, буд. 14</w:t>
            </w:r>
          </w:p>
        </w:tc>
      </w:tr>
      <w:tr w:rsidR="00EE5564" w:rsidRPr="00EE5564" w:rsidTr="001C313B">
        <w:trPr>
          <w:trHeight w:val="397"/>
        </w:trPr>
        <w:tc>
          <w:tcPr>
            <w:tcW w:w="533" w:type="dxa"/>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6</w:t>
            </w:r>
          </w:p>
        </w:tc>
        <w:tc>
          <w:tcPr>
            <w:tcW w:w="4384" w:type="dxa"/>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УКРАЇНА, 69006, д/н, м. Запоріжжя, а/с 3971</w:t>
            </w:r>
          </w:p>
        </w:tc>
      </w:tr>
      <w:tr w:rsidR="00EE5564" w:rsidRPr="00EE5564" w:rsidTr="001C313B">
        <w:trPr>
          <w:gridAfter w:val="1"/>
          <w:wAfter w:w="10" w:type="dxa"/>
          <w:trHeight w:val="195"/>
        </w:trPr>
        <w:tc>
          <w:tcPr>
            <w:tcW w:w="533" w:type="dxa"/>
            <w:vMerge w:val="restart"/>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Емітент</w:t>
            </w:r>
          </w:p>
        </w:tc>
      </w:tr>
      <w:tr w:rsidR="00EE5564" w:rsidRPr="00EE5564" w:rsidTr="001C313B">
        <w:trPr>
          <w:gridAfter w:val="1"/>
          <w:wAfter w:w="10" w:type="dxa"/>
          <w:trHeight w:val="195"/>
        </w:trPr>
        <w:tc>
          <w:tcPr>
            <w:tcW w:w="533" w:type="dxa"/>
            <w:vMerge/>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Особа, яка надає забезпечення</w:t>
            </w:r>
          </w:p>
        </w:tc>
      </w:tr>
      <w:tr w:rsidR="00EE5564" w:rsidRPr="00EE5564" w:rsidTr="001C313B">
        <w:trPr>
          <w:trHeight w:val="240"/>
        </w:trPr>
        <w:tc>
          <w:tcPr>
            <w:tcW w:w="533" w:type="dxa"/>
            <w:vMerge w:val="restart"/>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8</w:t>
            </w:r>
          </w:p>
        </w:tc>
        <w:tc>
          <w:tcPr>
            <w:tcW w:w="4384" w:type="dxa"/>
            <w:vMerge w:val="restart"/>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Так</w:t>
            </w:r>
          </w:p>
        </w:tc>
      </w:tr>
      <w:tr w:rsidR="00EE5564" w:rsidRPr="00EE5564" w:rsidTr="001C313B">
        <w:trPr>
          <w:trHeight w:val="240"/>
        </w:trPr>
        <w:tc>
          <w:tcPr>
            <w:tcW w:w="533" w:type="dxa"/>
            <w:vMerge/>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Ні</w:t>
            </w:r>
          </w:p>
        </w:tc>
      </w:tr>
      <w:tr w:rsidR="00EE5564" w:rsidRPr="00EE5564" w:rsidTr="001C313B">
        <w:trPr>
          <w:trHeight w:val="99"/>
        </w:trPr>
        <w:tc>
          <w:tcPr>
            <w:tcW w:w="533" w:type="dxa"/>
            <w:vMerge w:val="restart"/>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9</w:t>
            </w:r>
          </w:p>
        </w:tc>
        <w:tc>
          <w:tcPr>
            <w:tcW w:w="4384" w:type="dxa"/>
            <w:vMerge w:val="restart"/>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Велике</w:t>
            </w:r>
          </w:p>
        </w:tc>
      </w:tr>
      <w:tr w:rsidR="00EE5564" w:rsidRPr="00EE5564" w:rsidTr="001C313B">
        <w:trPr>
          <w:trHeight w:val="97"/>
        </w:trPr>
        <w:tc>
          <w:tcPr>
            <w:tcW w:w="533" w:type="dxa"/>
            <w:vMerge/>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Середнє</w:t>
            </w:r>
          </w:p>
        </w:tc>
      </w:tr>
      <w:tr w:rsidR="00EE5564" w:rsidRPr="00EE5564" w:rsidTr="001C313B">
        <w:trPr>
          <w:trHeight w:val="97"/>
        </w:trPr>
        <w:tc>
          <w:tcPr>
            <w:tcW w:w="533" w:type="dxa"/>
            <w:vMerge/>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Мале</w:t>
            </w:r>
          </w:p>
        </w:tc>
      </w:tr>
      <w:tr w:rsidR="00EE5564" w:rsidRPr="00EE5564" w:rsidTr="001C313B">
        <w:trPr>
          <w:trHeight w:val="97"/>
        </w:trPr>
        <w:tc>
          <w:tcPr>
            <w:tcW w:w="533" w:type="dxa"/>
            <w:vMerge/>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EE5564" w:rsidRPr="00EE5564" w:rsidRDefault="00EE5564" w:rsidP="00EE5564">
            <w:pPr>
              <w:spacing w:after="0" w:line="240" w:lineRule="auto"/>
              <w:ind w:left="-140" w:firstLine="140"/>
              <w:rPr>
                <w:rFonts w:ascii="Times New Roman" w:hAnsi="Times New Roman"/>
                <w:sz w:val="20"/>
                <w:szCs w:val="20"/>
              </w:rPr>
            </w:pPr>
            <w:r w:rsidRPr="00EE5564">
              <w:rPr>
                <w:rFonts w:ascii="Times New Roman" w:hAnsi="Times New Roman"/>
                <w:sz w:val="20"/>
                <w:szCs w:val="20"/>
              </w:rPr>
              <w:t>Мікро</w:t>
            </w:r>
          </w:p>
        </w:tc>
      </w:tr>
      <w:tr w:rsidR="00EE5564" w:rsidRPr="00EE5564" w:rsidTr="001C313B">
        <w:trPr>
          <w:trHeight w:val="397"/>
        </w:trPr>
        <w:tc>
          <w:tcPr>
            <w:tcW w:w="533" w:type="dxa"/>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10</w:t>
            </w:r>
          </w:p>
        </w:tc>
        <w:tc>
          <w:tcPr>
            <w:tcW w:w="4384" w:type="dxa"/>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bias.byh@ukr.net</w:t>
            </w:r>
          </w:p>
        </w:tc>
      </w:tr>
      <w:tr w:rsidR="00EE5564" w:rsidRPr="00EE5564" w:rsidTr="001C313B">
        <w:trPr>
          <w:trHeight w:val="397"/>
        </w:trPr>
        <w:tc>
          <w:tcPr>
            <w:tcW w:w="533" w:type="dxa"/>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11</w:t>
            </w:r>
          </w:p>
        </w:tc>
        <w:tc>
          <w:tcPr>
            <w:tcW w:w="4384" w:type="dxa"/>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Адреса вебсайту</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https://bias.pat.ua/</w:t>
            </w:r>
          </w:p>
        </w:tc>
      </w:tr>
      <w:tr w:rsidR="00EE5564" w:rsidRPr="00EE5564" w:rsidTr="001C313B">
        <w:trPr>
          <w:trHeight w:val="397"/>
        </w:trPr>
        <w:tc>
          <w:tcPr>
            <w:tcW w:w="533" w:type="dxa"/>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12</w:t>
            </w:r>
          </w:p>
        </w:tc>
        <w:tc>
          <w:tcPr>
            <w:tcW w:w="4384" w:type="dxa"/>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0676146138</w:t>
            </w:r>
          </w:p>
        </w:tc>
      </w:tr>
      <w:tr w:rsidR="00EE5564" w:rsidRPr="00EE5564" w:rsidTr="001C313B">
        <w:trPr>
          <w:trHeight w:val="397"/>
        </w:trPr>
        <w:tc>
          <w:tcPr>
            <w:tcW w:w="533" w:type="dxa"/>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13</w:t>
            </w:r>
          </w:p>
        </w:tc>
        <w:tc>
          <w:tcPr>
            <w:tcW w:w="4384"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Статутний капітал (грн.)</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 xml:space="preserve"> </w:t>
            </w:r>
            <w:r w:rsidRPr="00EE5564">
              <w:rPr>
                <w:rFonts w:ascii="Times New Roman" w:hAnsi="Times New Roman"/>
                <w:sz w:val="20"/>
                <w:szCs w:val="20"/>
                <w:lang w:val="en-US"/>
              </w:rPr>
              <w:t>4910.30</w:t>
            </w:r>
          </w:p>
        </w:tc>
      </w:tr>
      <w:tr w:rsidR="00EE5564" w:rsidRPr="00EE5564" w:rsidTr="001C313B">
        <w:trPr>
          <w:trHeight w:val="397"/>
        </w:trPr>
        <w:tc>
          <w:tcPr>
            <w:tcW w:w="533" w:type="dxa"/>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14</w:t>
            </w:r>
          </w:p>
        </w:tc>
        <w:tc>
          <w:tcPr>
            <w:tcW w:w="4384"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ru-RU"/>
              </w:rPr>
              <w:t>0.000</w:t>
            </w:r>
          </w:p>
        </w:tc>
      </w:tr>
      <w:tr w:rsidR="00EE5564" w:rsidRPr="00EE5564" w:rsidTr="001C313B">
        <w:trPr>
          <w:trHeight w:val="397"/>
        </w:trPr>
        <w:tc>
          <w:tcPr>
            <w:tcW w:w="533" w:type="dxa"/>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15</w:t>
            </w:r>
          </w:p>
        </w:tc>
        <w:tc>
          <w:tcPr>
            <w:tcW w:w="4384"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ru-RU"/>
              </w:rPr>
            </w:pPr>
            <w:r w:rsidRPr="00EE5564">
              <w:rPr>
                <w:rFonts w:ascii="Times New Roman" w:hAnsi="Times New Roman"/>
                <w:sz w:val="20"/>
                <w:szCs w:val="20"/>
                <w:lang w:val="ru-RU"/>
              </w:rPr>
              <w:t>0.000</w:t>
            </w:r>
          </w:p>
        </w:tc>
      </w:tr>
      <w:tr w:rsidR="00EE5564" w:rsidRPr="00EE5564" w:rsidTr="001C313B">
        <w:trPr>
          <w:trHeight w:val="397"/>
        </w:trPr>
        <w:tc>
          <w:tcPr>
            <w:tcW w:w="533" w:type="dxa"/>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16</w:t>
            </w:r>
          </w:p>
        </w:tc>
        <w:tc>
          <w:tcPr>
            <w:tcW w:w="4384"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ru-RU"/>
              </w:rPr>
              <w:t>35</w:t>
            </w:r>
          </w:p>
        </w:tc>
      </w:tr>
      <w:tr w:rsidR="00EE5564" w:rsidRPr="00EE5564" w:rsidTr="001C313B">
        <w:trPr>
          <w:trHeight w:val="397"/>
        </w:trPr>
        <w:tc>
          <w:tcPr>
            <w:tcW w:w="533" w:type="dxa"/>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17</w:t>
            </w:r>
          </w:p>
        </w:tc>
        <w:tc>
          <w:tcPr>
            <w:tcW w:w="4384" w:type="dxa"/>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6220.9</w:t>
            </w:r>
          </w:p>
        </w:tc>
      </w:tr>
      <w:tr w:rsidR="00EE5564" w:rsidRPr="00EE5564" w:rsidTr="001C313B">
        <w:trPr>
          <w:trHeight w:val="397"/>
        </w:trPr>
        <w:tc>
          <w:tcPr>
            <w:tcW w:w="533" w:type="dxa"/>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18</w:t>
            </w:r>
          </w:p>
        </w:tc>
        <w:tc>
          <w:tcPr>
            <w:tcW w:w="4384" w:type="dxa"/>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Основні види діяльності із зазначенням </w:t>
            </w:r>
            <w:r w:rsidRPr="00EE5564">
              <w:rPr>
                <w:rFonts w:ascii="Times New Roman" w:hAnsi="Times New Roman"/>
                <w:b/>
                <w:color w:val="000000"/>
                <w:sz w:val="20"/>
                <w:szCs w:val="20"/>
              </w:rPr>
              <w:lastRenderedPageBreak/>
              <w:t>їх найменування та коду за КВЕД</w:t>
            </w:r>
          </w:p>
        </w:tc>
        <w:tc>
          <w:tcPr>
            <w:tcW w:w="5017" w:type="dxa"/>
            <w:gridSpan w:val="3"/>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 xml:space="preserve">23.99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ВИРОБНИЦТВО НЕМЕТАЛЕВИХ МІНЕРАЛЬНИХ ВИРОБІВ, Н. В. І. 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42.11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БУДІВНИЦТВО ДОРІГ І АВТОСТРАД</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49.41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ВАНТАЖНИЙ АВТОМОБІЛЬНИЙ ТРАНСПОРТ</w:t>
            </w:r>
          </w:p>
        </w:tc>
      </w:tr>
      <w:tr w:rsidR="00EE5564" w:rsidRPr="00EE5564" w:rsidTr="001C313B">
        <w:trPr>
          <w:trHeight w:val="130"/>
        </w:trPr>
        <w:tc>
          <w:tcPr>
            <w:tcW w:w="533" w:type="dxa"/>
            <w:vMerge w:val="restart"/>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19</w:t>
            </w:r>
          </w:p>
        </w:tc>
        <w:tc>
          <w:tcPr>
            <w:tcW w:w="4384" w:type="dxa"/>
            <w:vMerge w:val="restart"/>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rPr>
              <w:t>Однорівнева</w:t>
            </w:r>
          </w:p>
        </w:tc>
      </w:tr>
      <w:tr w:rsidR="00EE5564" w:rsidRPr="00EE5564" w:rsidTr="001C313B">
        <w:trPr>
          <w:trHeight w:val="130"/>
        </w:trPr>
        <w:tc>
          <w:tcPr>
            <w:tcW w:w="533" w:type="dxa"/>
            <w:vMerge/>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lang w:val="ru-RU"/>
              </w:rPr>
            </w:pPr>
            <w:r w:rsidRPr="00EE5564">
              <w:rPr>
                <w:rFonts w:ascii="Times New Roman" w:hAnsi="Times New Roman"/>
                <w:sz w:val="20"/>
                <w:szCs w:val="20"/>
              </w:rPr>
              <w:t>Дворівнева</w:t>
            </w:r>
          </w:p>
        </w:tc>
      </w:tr>
      <w:tr w:rsidR="00EE5564" w:rsidRPr="00EE5564" w:rsidTr="001C313B">
        <w:trPr>
          <w:trHeight w:val="130"/>
        </w:trPr>
        <w:tc>
          <w:tcPr>
            <w:tcW w:w="533" w:type="dxa"/>
            <w:vMerge/>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EE5564" w:rsidRPr="00EE5564" w:rsidRDefault="00EE5564" w:rsidP="00EE5564">
            <w:pPr>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rPr>
              <w:t>Інше:</w:t>
            </w:r>
            <w:r w:rsidRPr="00EE5564">
              <w:rPr>
                <w:rFonts w:ascii="Times New Roman" w:hAnsi="Times New Roman"/>
                <w:sz w:val="20"/>
                <w:szCs w:val="20"/>
                <w:lang w:val="en-US"/>
              </w:rPr>
              <w:t xml:space="preserve">  </w:t>
            </w:r>
          </w:p>
        </w:tc>
      </w:tr>
    </w:tbl>
    <w:p w:rsidR="00EE5564" w:rsidRPr="00EE5564" w:rsidRDefault="00EE5564" w:rsidP="00EE5564">
      <w:pPr>
        <w:spacing w:after="0" w:line="240" w:lineRule="auto"/>
        <w:rPr>
          <w:rFonts w:ascii="Times New Roman" w:hAnsi="Times New Roman"/>
          <w:vanish/>
          <w:sz w:val="24"/>
          <w:szCs w:val="24"/>
        </w:rPr>
      </w:pPr>
    </w:p>
    <w:p w:rsidR="00EE5564" w:rsidRPr="00EE5564" w:rsidRDefault="00EE5564" w:rsidP="00EE5564">
      <w:pPr>
        <w:spacing w:after="0" w:line="240" w:lineRule="auto"/>
        <w:rPr>
          <w:rFonts w:ascii="Times New Roman" w:hAnsi="Times New Roman"/>
          <w:sz w:val="24"/>
          <w:szCs w:val="24"/>
          <w:lang w:val="ru-RU"/>
        </w:rPr>
      </w:pP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EE556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Запорізьке РУ КБ "ПРИВАТБАНК"</w:t>
            </w:r>
          </w:p>
        </w:tc>
      </w:tr>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23788752</w:t>
            </w:r>
          </w:p>
        </w:tc>
      </w:tr>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UA363133990000026004055726736</w:t>
            </w:r>
          </w:p>
        </w:tc>
      </w:tr>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UAH</w:t>
            </w:r>
          </w:p>
        </w:tc>
      </w:tr>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АКЦІОНЕРНЕ ТОВАРИСТВО "РАЙФФАЙЗЕН БАНК"</w:t>
            </w:r>
          </w:p>
        </w:tc>
      </w:tr>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14305909</w:t>
            </w:r>
          </w:p>
        </w:tc>
      </w:tr>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UA353808050000000026006444475</w:t>
            </w:r>
          </w:p>
        </w:tc>
      </w:tr>
      <w:tr w:rsidR="00EE5564" w:rsidRPr="00EE5564" w:rsidTr="001C31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rPr>
              <w:t>UAH</w:t>
            </w:r>
          </w:p>
        </w:tc>
      </w:tr>
    </w:tbl>
    <w:p w:rsidR="00EE5564" w:rsidRPr="00EE5564" w:rsidRDefault="00EE5564" w:rsidP="00EE5564">
      <w:pPr>
        <w:ind w:left="-426"/>
      </w:pPr>
    </w:p>
    <w:p w:rsidR="00EE5564" w:rsidRDefault="00EE5564">
      <w:pPr>
        <w:sectPr w:rsidR="00EE5564" w:rsidSect="00EE5564">
          <w:pgSz w:w="11906" w:h="16838"/>
          <w:pgMar w:top="363" w:right="567" w:bottom="363" w:left="1417" w:header="709" w:footer="709" w:gutter="0"/>
          <w:cols w:space="708"/>
          <w:docGrid w:linePitch="360"/>
        </w:sectPr>
      </w:pPr>
    </w:p>
    <w:p w:rsidR="00EE5564" w:rsidRPr="00EE5564" w:rsidRDefault="00EE5564" w:rsidP="00EE5564">
      <w:pPr>
        <w:spacing w:after="60" w:line="240" w:lineRule="auto"/>
        <w:jc w:val="center"/>
        <w:outlineLvl w:val="0"/>
        <w:rPr>
          <w:rFonts w:ascii="Times New Roman" w:hAnsi="Times New Roman"/>
          <w:b/>
          <w:bCs/>
          <w:kern w:val="28"/>
          <w:sz w:val="26"/>
          <w:szCs w:val="26"/>
        </w:rPr>
      </w:pPr>
      <w:bookmarkStart w:id="2" w:name="10086"/>
      <w:bookmarkStart w:id="3" w:name="_Toc207108011"/>
      <w:bookmarkEnd w:id="2"/>
      <w:r w:rsidRPr="00EE5564">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E5564">
        <w:rPr>
          <w:rFonts w:ascii="Times New Roman" w:hAnsi="Times New Roman"/>
          <w:b/>
          <w:color w:val="000000"/>
          <w:sz w:val="24"/>
          <w:szCs w:val="24"/>
        </w:rPr>
        <w:t>Органи управління</w:t>
      </w: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EE5564" w:rsidRPr="00EE5564" w:rsidTr="001C313B">
        <w:tc>
          <w:tcPr>
            <w:tcW w:w="70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Персональний склад органу управління (контролю)</w:t>
            </w:r>
          </w:p>
        </w:tc>
      </w:tr>
      <w:tr w:rsidR="00EE5564" w:rsidRPr="00EE5564" w:rsidTr="001C313B">
        <w:tc>
          <w:tcPr>
            <w:tcW w:w="70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lang w:val="en-US"/>
              </w:rPr>
              <w:t>4</w:t>
            </w:r>
          </w:p>
        </w:tc>
      </w:tr>
      <w:tr w:rsidR="00EE5564" w:rsidRPr="00EE5564" w:rsidTr="001C313B">
        <w:tc>
          <w:tcPr>
            <w:tcW w:w="70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Загальні збори акціонерів у 2022 році не скликалися і не проводилися.</w:t>
            </w:r>
          </w:p>
        </w:tc>
      </w:tr>
      <w:tr w:rsidR="00EE5564" w:rsidRPr="00EE5564" w:rsidTr="001C313B">
        <w:tc>
          <w:tcPr>
            <w:tcW w:w="70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Романенко Костянтин Семенович</w:t>
            </w:r>
          </w:p>
        </w:tc>
      </w:tr>
      <w:tr w:rsidR="00EE5564" w:rsidRPr="00EE5564" w:rsidTr="001C313B">
        <w:tc>
          <w:tcPr>
            <w:tcW w:w="70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Голова Наглядової ради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Голова Наглядової ради Коршунова Інна Володимирівна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Члени Наглядової ради Романенко Віта Борисівна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Члени Наглядової ради Алексєєнко Олег Олегович</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E5564" w:rsidRPr="00EE5564" w:rsidTr="001C313B">
        <w:tc>
          <w:tcPr>
            <w:tcW w:w="70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Голова ревізійної комісії та 2 Члени ревізійної комісії</w:t>
            </w:r>
          </w:p>
        </w:tc>
        <w:tc>
          <w:tcPr>
            <w:tcW w:w="666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Голова ревізійної комісії Гришкевич Сергiй Едуардович</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Члени ревізійної комісії Бахмутський Олег Васильович</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Члени ревізійної комісії Гiльдебрант Вадим Володимирович</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EE5564" w:rsidRPr="00EE5564" w:rsidRDefault="00EE5564" w:rsidP="00EE5564">
      <w:pPr>
        <w:spacing w:after="0" w:line="240" w:lineRule="auto"/>
        <w:ind w:right="173"/>
        <w:rPr>
          <w:rFonts w:ascii="Times New Roman" w:hAnsi="Times New Roman"/>
          <w:sz w:val="24"/>
          <w:szCs w:val="24"/>
        </w:rPr>
      </w:pPr>
    </w:p>
    <w:p w:rsidR="00EE5564" w:rsidRPr="00EE5564" w:rsidRDefault="00EE5564" w:rsidP="00EE556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EE5564">
        <w:rPr>
          <w:rFonts w:ascii="Times New Roman" w:hAnsi="Times New Roman"/>
          <w:b/>
          <w:bCs/>
          <w:color w:val="000000"/>
          <w:sz w:val="24"/>
          <w:szCs w:val="24"/>
        </w:rPr>
        <w:t>Інформація щодо посадових осіб</w:t>
      </w:r>
    </w:p>
    <w:p w:rsidR="00EE5564" w:rsidRPr="00EE5564" w:rsidRDefault="00EE5564" w:rsidP="00EE556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E556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E5564" w:rsidRPr="00EE5564" w:rsidTr="001C31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w:t>
            </w:r>
          </w:p>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tabs>
                <w:tab w:val="left" w:pos="214"/>
              </w:tabs>
              <w:spacing w:after="0" w:line="240" w:lineRule="auto"/>
              <w:jc w:val="center"/>
              <w:rPr>
                <w:rFonts w:ascii="Times New Roman" w:hAnsi="Times New Roman"/>
                <w:b/>
                <w:bCs/>
                <w:sz w:val="20"/>
                <w:szCs w:val="20"/>
              </w:rPr>
            </w:pPr>
            <w:r w:rsidRPr="00EE556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rPr>
                <w:rFonts w:ascii="Times New Roman" w:hAnsi="Times New Roman"/>
                <w:b/>
                <w:bCs/>
                <w:sz w:val="20"/>
                <w:szCs w:val="20"/>
              </w:rPr>
            </w:pPr>
            <w:r w:rsidRPr="00EE556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ru-RU"/>
              </w:rPr>
            </w:pPr>
            <w:r w:rsidRPr="00EE5564">
              <w:rPr>
                <w:rFonts w:ascii="Times New Roman" w:hAnsi="Times New Roman"/>
                <w:b/>
                <w:sz w:val="20"/>
                <w:szCs w:val="20"/>
              </w:rPr>
              <w:t>Повне найменування, ідентифікаційний код юридичної особи</w:t>
            </w:r>
            <w:r w:rsidRPr="00EE5564">
              <w:rPr>
                <w:rFonts w:ascii="Times New Roman" w:hAnsi="Times New Roman"/>
                <w:b/>
                <w:sz w:val="20"/>
                <w:szCs w:val="20"/>
                <w:lang w:val="ru-RU"/>
              </w:rPr>
              <w:t xml:space="preserve"> </w:t>
            </w:r>
          </w:p>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та посада(и), яку(і) займав(є) за</w:t>
            </w:r>
            <w:r w:rsidRPr="00EE5564">
              <w:rPr>
                <w:rFonts w:ascii="Times New Roman" w:hAnsi="Times New Roman"/>
                <w:b/>
                <w:sz w:val="20"/>
                <w:szCs w:val="20"/>
                <w:lang w:val="ru-RU"/>
              </w:rPr>
              <w:t xml:space="preserve"> </w:t>
            </w:r>
            <w:r w:rsidRPr="00EE5564">
              <w:rPr>
                <w:rFonts w:ascii="Times New Roman" w:hAnsi="Times New Roman"/>
                <w:b/>
                <w:sz w:val="20"/>
                <w:szCs w:val="20"/>
              </w:rPr>
              <w:t>останні</w:t>
            </w:r>
            <w:r w:rsidRPr="00EE5564">
              <w:rPr>
                <w:rFonts w:ascii="Times New Roman" w:hAnsi="Times New Roman"/>
                <w:b/>
                <w:sz w:val="20"/>
                <w:szCs w:val="20"/>
                <w:lang w:val="ru-RU"/>
              </w:rPr>
              <w:t xml:space="preserve"> </w:t>
            </w:r>
            <w:r w:rsidRPr="00EE5564">
              <w:rPr>
                <w:rFonts w:ascii="Times New Roman" w:hAnsi="Times New Roman"/>
                <w:b/>
                <w:sz w:val="20"/>
                <w:szCs w:val="20"/>
              </w:rPr>
              <w:t>5</w:t>
            </w:r>
            <w:r w:rsidRPr="00EE5564">
              <w:rPr>
                <w:rFonts w:ascii="Times New Roman" w:hAnsi="Times New Roman"/>
                <w:b/>
                <w:sz w:val="20"/>
                <w:szCs w:val="20"/>
                <w:lang w:val="ru-RU"/>
              </w:rPr>
              <w:t xml:space="preserve"> </w:t>
            </w:r>
            <w:r w:rsidRPr="00EE556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ind w:left="-15"/>
              <w:jc w:val="center"/>
              <w:rPr>
                <w:rFonts w:ascii="Times New Roman" w:hAnsi="Times New Roman"/>
                <w:b/>
                <w:bCs/>
                <w:sz w:val="20"/>
                <w:szCs w:val="20"/>
                <w:lang w:val="ru-RU"/>
              </w:rPr>
            </w:pPr>
            <w:r w:rsidRPr="00EE5564">
              <w:rPr>
                <w:rFonts w:ascii="Times New Roman" w:hAnsi="Times New Roman"/>
                <w:b/>
                <w:sz w:val="20"/>
                <w:szCs w:val="20"/>
              </w:rPr>
              <w:t>Дата набуття повноважень та строк, на</w:t>
            </w:r>
            <w:r w:rsidRPr="00EE5564">
              <w:rPr>
                <w:rFonts w:ascii="Times New Roman" w:hAnsi="Times New Roman"/>
                <w:b/>
                <w:sz w:val="20"/>
                <w:szCs w:val="20"/>
                <w:lang w:val="ru-RU"/>
              </w:rPr>
              <w:t xml:space="preserve"> </w:t>
            </w:r>
            <w:r w:rsidRPr="00EE556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ind w:left="-15"/>
              <w:jc w:val="center"/>
              <w:rPr>
                <w:rFonts w:ascii="Times New Roman" w:hAnsi="Times New Roman"/>
                <w:b/>
                <w:bCs/>
                <w:sz w:val="20"/>
                <w:szCs w:val="20"/>
              </w:rPr>
            </w:pPr>
            <w:r w:rsidRPr="00EE5564">
              <w:rPr>
                <w:rFonts w:ascii="Times New Roman" w:hAnsi="Times New Roman"/>
                <w:b/>
                <w:sz w:val="20"/>
                <w:szCs w:val="20"/>
              </w:rPr>
              <w:t>Непогашена судимість за корисливі та</w:t>
            </w:r>
            <w:r w:rsidRPr="00EE5564">
              <w:rPr>
                <w:rFonts w:ascii="Times New Roman" w:hAnsi="Times New Roman"/>
                <w:b/>
                <w:sz w:val="20"/>
                <w:szCs w:val="20"/>
                <w:lang w:val="ru-RU"/>
              </w:rPr>
              <w:t xml:space="preserve"> </w:t>
            </w:r>
            <w:r w:rsidRPr="00EE5564">
              <w:rPr>
                <w:rFonts w:ascii="Times New Roman" w:hAnsi="Times New Roman"/>
                <w:b/>
                <w:sz w:val="20"/>
                <w:szCs w:val="20"/>
              </w:rPr>
              <w:t xml:space="preserve">посадові злочини </w:t>
            </w:r>
            <w:r w:rsidRPr="00EE5564">
              <w:rPr>
                <w:rFonts w:ascii="Times New Roman" w:hAnsi="Times New Roman"/>
                <w:b/>
                <w:sz w:val="20"/>
                <w:szCs w:val="20"/>
              </w:rPr>
              <w:br/>
              <w:t>(Так/Ні)</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11</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Коршунова Інна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42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ПРАТ "БІАС"</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19280373</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Член ревізійної комісії,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25.04.2019</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Ні</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Романенко Віта Борисівна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ПРАТ "БІАС"</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19280373</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Економіст з планування,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25.04.2019</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Ні</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Алексєєнко Олег Олегович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ПрАТ "БІАС"</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19280373</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Член ревізійної комісії,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25.04.2019</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Ні</w:t>
            </w:r>
          </w:p>
        </w:tc>
      </w:tr>
    </w:tbl>
    <w:p w:rsidR="00EE5564" w:rsidRPr="00EE5564" w:rsidRDefault="00EE5564" w:rsidP="00EE556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EE5564" w:rsidRPr="00EE5564" w:rsidRDefault="00EE5564" w:rsidP="00EE556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E5564">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E5564" w:rsidRPr="00EE5564" w:rsidTr="001C31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w:t>
            </w:r>
          </w:p>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tabs>
                <w:tab w:val="left" w:pos="214"/>
              </w:tabs>
              <w:spacing w:after="0" w:line="240" w:lineRule="auto"/>
              <w:jc w:val="center"/>
              <w:rPr>
                <w:rFonts w:ascii="Times New Roman" w:hAnsi="Times New Roman"/>
                <w:b/>
                <w:bCs/>
                <w:sz w:val="20"/>
                <w:szCs w:val="20"/>
              </w:rPr>
            </w:pPr>
            <w:r w:rsidRPr="00EE556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rPr>
                <w:rFonts w:ascii="Times New Roman" w:hAnsi="Times New Roman"/>
                <w:b/>
                <w:bCs/>
                <w:sz w:val="20"/>
                <w:szCs w:val="20"/>
              </w:rPr>
            </w:pPr>
            <w:r w:rsidRPr="00EE556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ru-RU"/>
              </w:rPr>
            </w:pPr>
            <w:r w:rsidRPr="00EE5564">
              <w:rPr>
                <w:rFonts w:ascii="Times New Roman" w:hAnsi="Times New Roman"/>
                <w:b/>
                <w:sz w:val="20"/>
                <w:szCs w:val="20"/>
              </w:rPr>
              <w:t>Повне найменування, ідентифікаційний код юридичної особи</w:t>
            </w:r>
            <w:r w:rsidRPr="00EE5564">
              <w:rPr>
                <w:rFonts w:ascii="Times New Roman" w:hAnsi="Times New Roman"/>
                <w:b/>
                <w:sz w:val="20"/>
                <w:szCs w:val="20"/>
                <w:lang w:val="ru-RU"/>
              </w:rPr>
              <w:t xml:space="preserve"> </w:t>
            </w:r>
          </w:p>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та посада(и), яку(і) займав(є) за</w:t>
            </w:r>
            <w:r w:rsidRPr="00EE5564">
              <w:rPr>
                <w:rFonts w:ascii="Times New Roman" w:hAnsi="Times New Roman"/>
                <w:b/>
                <w:sz w:val="20"/>
                <w:szCs w:val="20"/>
                <w:lang w:val="ru-RU"/>
              </w:rPr>
              <w:t xml:space="preserve"> </w:t>
            </w:r>
            <w:r w:rsidRPr="00EE5564">
              <w:rPr>
                <w:rFonts w:ascii="Times New Roman" w:hAnsi="Times New Roman"/>
                <w:b/>
                <w:sz w:val="20"/>
                <w:szCs w:val="20"/>
              </w:rPr>
              <w:t>останні</w:t>
            </w:r>
            <w:r w:rsidRPr="00EE5564">
              <w:rPr>
                <w:rFonts w:ascii="Times New Roman" w:hAnsi="Times New Roman"/>
                <w:b/>
                <w:sz w:val="20"/>
                <w:szCs w:val="20"/>
                <w:lang w:val="ru-RU"/>
              </w:rPr>
              <w:t xml:space="preserve"> </w:t>
            </w:r>
            <w:r w:rsidRPr="00EE5564">
              <w:rPr>
                <w:rFonts w:ascii="Times New Roman" w:hAnsi="Times New Roman"/>
                <w:b/>
                <w:sz w:val="20"/>
                <w:szCs w:val="20"/>
              </w:rPr>
              <w:t>5</w:t>
            </w:r>
            <w:r w:rsidRPr="00EE5564">
              <w:rPr>
                <w:rFonts w:ascii="Times New Roman" w:hAnsi="Times New Roman"/>
                <w:b/>
                <w:sz w:val="20"/>
                <w:szCs w:val="20"/>
                <w:lang w:val="ru-RU"/>
              </w:rPr>
              <w:t xml:space="preserve"> </w:t>
            </w:r>
            <w:r w:rsidRPr="00EE556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ind w:left="-15"/>
              <w:jc w:val="center"/>
              <w:rPr>
                <w:rFonts w:ascii="Times New Roman" w:hAnsi="Times New Roman"/>
                <w:b/>
                <w:bCs/>
                <w:sz w:val="20"/>
                <w:szCs w:val="20"/>
                <w:lang w:val="ru-RU"/>
              </w:rPr>
            </w:pPr>
            <w:r w:rsidRPr="00EE5564">
              <w:rPr>
                <w:rFonts w:ascii="Times New Roman" w:hAnsi="Times New Roman"/>
                <w:b/>
                <w:sz w:val="20"/>
                <w:szCs w:val="20"/>
              </w:rPr>
              <w:t>Дата набуття повноважень та строк, на</w:t>
            </w:r>
            <w:r w:rsidRPr="00EE5564">
              <w:rPr>
                <w:rFonts w:ascii="Times New Roman" w:hAnsi="Times New Roman"/>
                <w:b/>
                <w:sz w:val="20"/>
                <w:szCs w:val="20"/>
                <w:lang w:val="ru-RU"/>
              </w:rPr>
              <w:t xml:space="preserve"> </w:t>
            </w:r>
            <w:r w:rsidRPr="00EE556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ind w:left="-15"/>
              <w:jc w:val="center"/>
              <w:rPr>
                <w:rFonts w:ascii="Times New Roman" w:hAnsi="Times New Roman"/>
                <w:b/>
                <w:bCs/>
                <w:sz w:val="20"/>
                <w:szCs w:val="20"/>
              </w:rPr>
            </w:pPr>
            <w:r w:rsidRPr="00EE5564">
              <w:rPr>
                <w:rFonts w:ascii="Times New Roman" w:hAnsi="Times New Roman"/>
                <w:b/>
                <w:sz w:val="20"/>
                <w:szCs w:val="20"/>
              </w:rPr>
              <w:t>Непогашена судимість за корисливі та</w:t>
            </w:r>
            <w:r w:rsidRPr="00EE5564">
              <w:rPr>
                <w:rFonts w:ascii="Times New Roman" w:hAnsi="Times New Roman"/>
                <w:b/>
                <w:sz w:val="20"/>
                <w:szCs w:val="20"/>
                <w:lang w:val="ru-RU"/>
              </w:rPr>
              <w:t xml:space="preserve"> </w:t>
            </w:r>
            <w:r w:rsidRPr="00EE5564">
              <w:rPr>
                <w:rFonts w:ascii="Times New Roman" w:hAnsi="Times New Roman"/>
                <w:b/>
                <w:sz w:val="20"/>
                <w:szCs w:val="20"/>
              </w:rPr>
              <w:t xml:space="preserve">посадові злочини </w:t>
            </w:r>
            <w:r w:rsidRPr="00EE5564">
              <w:rPr>
                <w:rFonts w:ascii="Times New Roman" w:hAnsi="Times New Roman"/>
                <w:b/>
                <w:sz w:val="20"/>
                <w:szCs w:val="20"/>
              </w:rPr>
              <w:br/>
              <w:t>(Так/Ні)</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11</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Романенко Костянтин Семенович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ПрАТ "БIАС"</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19280373</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Член Правлiння,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18.03.2021</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Ні</w:t>
            </w:r>
          </w:p>
        </w:tc>
      </w:tr>
    </w:tbl>
    <w:p w:rsidR="00EE5564" w:rsidRPr="00EE5564" w:rsidRDefault="00EE5564" w:rsidP="00EE5564">
      <w:pPr>
        <w:spacing w:after="0" w:line="240" w:lineRule="auto"/>
        <w:rPr>
          <w:rFonts w:ascii="Times New Roman" w:hAnsi="Times New Roman"/>
          <w:sz w:val="24"/>
          <w:szCs w:val="24"/>
          <w:lang w:val="en-US"/>
        </w:rPr>
      </w:pPr>
    </w:p>
    <w:p w:rsidR="00EE5564" w:rsidRPr="00EE5564" w:rsidRDefault="00EE5564" w:rsidP="00EE556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EE556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E5564" w:rsidRPr="00EE5564" w:rsidTr="001C31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w:t>
            </w:r>
          </w:p>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tabs>
                <w:tab w:val="left" w:pos="214"/>
              </w:tabs>
              <w:spacing w:after="0" w:line="240" w:lineRule="auto"/>
              <w:jc w:val="center"/>
              <w:rPr>
                <w:rFonts w:ascii="Times New Roman" w:hAnsi="Times New Roman"/>
                <w:b/>
                <w:bCs/>
                <w:sz w:val="20"/>
                <w:szCs w:val="20"/>
              </w:rPr>
            </w:pPr>
            <w:r w:rsidRPr="00EE556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rPr>
                <w:rFonts w:ascii="Times New Roman" w:hAnsi="Times New Roman"/>
                <w:b/>
                <w:bCs/>
                <w:sz w:val="20"/>
                <w:szCs w:val="20"/>
              </w:rPr>
            </w:pPr>
            <w:r w:rsidRPr="00EE556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ru-RU"/>
              </w:rPr>
            </w:pPr>
            <w:r w:rsidRPr="00EE5564">
              <w:rPr>
                <w:rFonts w:ascii="Times New Roman" w:hAnsi="Times New Roman"/>
                <w:b/>
                <w:sz w:val="20"/>
                <w:szCs w:val="20"/>
              </w:rPr>
              <w:t>Повне найменування, ідентифікаційний код юридичної особи</w:t>
            </w:r>
            <w:r w:rsidRPr="00EE5564">
              <w:rPr>
                <w:rFonts w:ascii="Times New Roman" w:hAnsi="Times New Roman"/>
                <w:b/>
                <w:sz w:val="20"/>
                <w:szCs w:val="20"/>
                <w:lang w:val="ru-RU"/>
              </w:rPr>
              <w:t xml:space="preserve"> </w:t>
            </w:r>
          </w:p>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та посада(и), яку(і) займав(є) за</w:t>
            </w:r>
            <w:r w:rsidRPr="00EE5564">
              <w:rPr>
                <w:rFonts w:ascii="Times New Roman" w:hAnsi="Times New Roman"/>
                <w:b/>
                <w:sz w:val="20"/>
                <w:szCs w:val="20"/>
                <w:lang w:val="ru-RU"/>
              </w:rPr>
              <w:t xml:space="preserve"> </w:t>
            </w:r>
            <w:r w:rsidRPr="00EE5564">
              <w:rPr>
                <w:rFonts w:ascii="Times New Roman" w:hAnsi="Times New Roman"/>
                <w:b/>
                <w:sz w:val="20"/>
                <w:szCs w:val="20"/>
              </w:rPr>
              <w:t>останні</w:t>
            </w:r>
            <w:r w:rsidRPr="00EE5564">
              <w:rPr>
                <w:rFonts w:ascii="Times New Roman" w:hAnsi="Times New Roman"/>
                <w:b/>
                <w:sz w:val="20"/>
                <w:szCs w:val="20"/>
                <w:lang w:val="ru-RU"/>
              </w:rPr>
              <w:t xml:space="preserve"> </w:t>
            </w:r>
            <w:r w:rsidRPr="00EE5564">
              <w:rPr>
                <w:rFonts w:ascii="Times New Roman" w:hAnsi="Times New Roman"/>
                <w:b/>
                <w:sz w:val="20"/>
                <w:szCs w:val="20"/>
              </w:rPr>
              <w:t>5</w:t>
            </w:r>
            <w:r w:rsidRPr="00EE5564">
              <w:rPr>
                <w:rFonts w:ascii="Times New Roman" w:hAnsi="Times New Roman"/>
                <w:b/>
                <w:sz w:val="20"/>
                <w:szCs w:val="20"/>
                <w:lang w:val="ru-RU"/>
              </w:rPr>
              <w:t xml:space="preserve"> </w:t>
            </w:r>
            <w:r w:rsidRPr="00EE556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ind w:left="-15"/>
              <w:jc w:val="center"/>
              <w:rPr>
                <w:rFonts w:ascii="Times New Roman" w:hAnsi="Times New Roman"/>
                <w:b/>
                <w:bCs/>
                <w:sz w:val="20"/>
                <w:szCs w:val="20"/>
                <w:lang w:val="ru-RU"/>
              </w:rPr>
            </w:pPr>
            <w:r w:rsidRPr="00EE5564">
              <w:rPr>
                <w:rFonts w:ascii="Times New Roman" w:hAnsi="Times New Roman"/>
                <w:b/>
                <w:sz w:val="20"/>
                <w:szCs w:val="20"/>
              </w:rPr>
              <w:t>Дата набуття повноважень та строк, на</w:t>
            </w:r>
            <w:r w:rsidRPr="00EE5564">
              <w:rPr>
                <w:rFonts w:ascii="Times New Roman" w:hAnsi="Times New Roman"/>
                <w:b/>
                <w:sz w:val="20"/>
                <w:szCs w:val="20"/>
                <w:lang w:val="ru-RU"/>
              </w:rPr>
              <w:t xml:space="preserve"> </w:t>
            </w:r>
            <w:r w:rsidRPr="00EE556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ind w:left="-15"/>
              <w:jc w:val="center"/>
              <w:rPr>
                <w:rFonts w:ascii="Times New Roman" w:hAnsi="Times New Roman"/>
                <w:b/>
                <w:bCs/>
                <w:sz w:val="20"/>
                <w:szCs w:val="20"/>
              </w:rPr>
            </w:pPr>
            <w:r w:rsidRPr="00EE5564">
              <w:rPr>
                <w:rFonts w:ascii="Times New Roman" w:hAnsi="Times New Roman"/>
                <w:b/>
                <w:sz w:val="20"/>
                <w:szCs w:val="20"/>
              </w:rPr>
              <w:t>Непогашена судимість за корисливі та</w:t>
            </w:r>
            <w:r w:rsidRPr="00EE5564">
              <w:rPr>
                <w:rFonts w:ascii="Times New Roman" w:hAnsi="Times New Roman"/>
                <w:b/>
                <w:sz w:val="20"/>
                <w:szCs w:val="20"/>
                <w:lang w:val="ru-RU"/>
              </w:rPr>
              <w:t xml:space="preserve"> </w:t>
            </w:r>
            <w:r w:rsidRPr="00EE5564">
              <w:rPr>
                <w:rFonts w:ascii="Times New Roman" w:hAnsi="Times New Roman"/>
                <w:b/>
                <w:sz w:val="20"/>
                <w:szCs w:val="20"/>
              </w:rPr>
              <w:t xml:space="preserve">посадові злочини </w:t>
            </w:r>
            <w:r w:rsidRPr="00EE5564">
              <w:rPr>
                <w:rFonts w:ascii="Times New Roman" w:hAnsi="Times New Roman"/>
                <w:b/>
                <w:sz w:val="20"/>
                <w:szCs w:val="20"/>
              </w:rPr>
              <w:br/>
              <w:t>(Так/Ні)</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11</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Гришкевич Сергiй Едуардович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ПрАТ "БIАС"</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19280373</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Головний iнженер, Голова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30.04.2020</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Ні</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Бахмутський Олег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42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ПРАТ "БІАС"</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19280373</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Електромонтер з ремонту та обслуговування електроустаткування, 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30.04.2020</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Ні</w:t>
            </w:r>
          </w:p>
        </w:tc>
      </w:tr>
      <w:tr w:rsidR="00EE5564" w:rsidRPr="00EE5564" w:rsidTr="001C31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Гiльдебрант Вадим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ПРАТ "БІАС"</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19280373</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транспортувальник, 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30.04.2020</w:t>
            </w:r>
          </w:p>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Ні</w:t>
            </w:r>
          </w:p>
        </w:tc>
      </w:tr>
    </w:tbl>
    <w:p w:rsidR="00EE5564" w:rsidRPr="00EE5564" w:rsidRDefault="00EE5564" w:rsidP="00EE5564">
      <w:pPr>
        <w:spacing w:after="0" w:line="240" w:lineRule="auto"/>
        <w:rPr>
          <w:rFonts w:ascii="Times New Roman" w:hAnsi="Times New Roman"/>
          <w:sz w:val="24"/>
          <w:szCs w:val="24"/>
          <w:lang w:val="en-US"/>
        </w:rPr>
      </w:pPr>
    </w:p>
    <w:p w:rsidR="00EE5564" w:rsidRPr="00EE5564" w:rsidRDefault="00EE5564" w:rsidP="00EE5564">
      <w:pPr>
        <w:spacing w:after="0" w:line="240" w:lineRule="auto"/>
        <w:rPr>
          <w:rFonts w:ascii="Times New Roman" w:hAnsi="Times New Roman"/>
          <w:sz w:val="24"/>
          <w:szCs w:val="24"/>
          <w:lang w:val="en-US"/>
        </w:rPr>
      </w:pPr>
    </w:p>
    <w:p w:rsidR="00EE5564" w:rsidRPr="00EE5564" w:rsidRDefault="00EE5564" w:rsidP="00EE556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EE5564">
        <w:rPr>
          <w:rFonts w:ascii="Times New Roman" w:hAnsi="Times New Roman"/>
          <w:b/>
          <w:color w:val="000000"/>
          <w:sz w:val="24"/>
          <w:szCs w:val="24"/>
        </w:rPr>
        <w:t>Інформація щодо володіння посадовими особами акціями особи</w:t>
      </w:r>
    </w:p>
    <w:p w:rsidR="00EE5564" w:rsidRPr="00EE5564" w:rsidRDefault="00EE5564" w:rsidP="00EE556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EE5564" w:rsidRPr="00EE5564" w:rsidTr="001C313B">
        <w:trPr>
          <w:trHeight w:val="20"/>
        </w:trPr>
        <w:tc>
          <w:tcPr>
            <w:tcW w:w="498" w:type="dxa"/>
            <w:vMerge w:val="restart"/>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Ім’я</w:t>
            </w:r>
            <w:bookmarkStart w:id="4" w:name="10109"/>
            <w:bookmarkEnd w:id="4"/>
          </w:p>
        </w:tc>
        <w:tc>
          <w:tcPr>
            <w:tcW w:w="1275" w:type="dxa"/>
            <w:vMerge w:val="restart"/>
            <w:vAlign w:val="center"/>
          </w:tcPr>
          <w:p w:rsidR="00EE5564" w:rsidRPr="00EE5564" w:rsidRDefault="00EE5564" w:rsidP="00EE5564">
            <w:pPr>
              <w:spacing w:after="0" w:line="240" w:lineRule="auto"/>
              <w:ind w:left="130"/>
              <w:rPr>
                <w:rFonts w:ascii="Times New Roman" w:hAnsi="Times New Roman"/>
                <w:b/>
                <w:bCs/>
                <w:sz w:val="20"/>
                <w:szCs w:val="20"/>
              </w:rPr>
            </w:pPr>
            <w:r w:rsidRPr="00EE5564">
              <w:rPr>
                <w:rFonts w:ascii="Times New Roman" w:hAnsi="Times New Roman"/>
                <w:b/>
                <w:sz w:val="20"/>
                <w:szCs w:val="20"/>
              </w:rPr>
              <w:t>РНОКПП</w:t>
            </w:r>
          </w:p>
        </w:tc>
        <w:tc>
          <w:tcPr>
            <w:tcW w:w="1702" w:type="dxa"/>
            <w:vMerge w:val="restart"/>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Кількість за видами акцій</w:t>
            </w:r>
          </w:p>
        </w:tc>
      </w:tr>
      <w:tr w:rsidR="00EE5564" w:rsidRPr="00EE5564" w:rsidTr="001C313B">
        <w:tc>
          <w:tcPr>
            <w:tcW w:w="498" w:type="dxa"/>
            <w:vMerge/>
          </w:tcPr>
          <w:p w:rsidR="00EE5564" w:rsidRPr="00EE5564" w:rsidRDefault="00EE5564" w:rsidP="00EE5564">
            <w:pPr>
              <w:spacing w:after="0" w:line="240" w:lineRule="auto"/>
              <w:rPr>
                <w:rFonts w:ascii="Times New Roman" w:hAnsi="Times New Roman"/>
                <w:b/>
                <w:bCs/>
                <w:sz w:val="20"/>
                <w:szCs w:val="20"/>
              </w:rPr>
            </w:pPr>
          </w:p>
        </w:tc>
        <w:tc>
          <w:tcPr>
            <w:tcW w:w="2778" w:type="dxa"/>
            <w:vMerge/>
            <w:vAlign w:val="center"/>
          </w:tcPr>
          <w:p w:rsidR="00EE5564" w:rsidRPr="00EE5564" w:rsidRDefault="00EE5564" w:rsidP="00EE5564">
            <w:pPr>
              <w:spacing w:after="0" w:line="240" w:lineRule="auto"/>
              <w:rPr>
                <w:rFonts w:ascii="Times New Roman" w:hAnsi="Times New Roman"/>
                <w:b/>
                <w:bCs/>
                <w:sz w:val="20"/>
                <w:szCs w:val="20"/>
              </w:rPr>
            </w:pPr>
          </w:p>
        </w:tc>
        <w:tc>
          <w:tcPr>
            <w:tcW w:w="3543" w:type="dxa"/>
            <w:vMerge/>
            <w:vAlign w:val="center"/>
          </w:tcPr>
          <w:p w:rsidR="00EE5564" w:rsidRPr="00EE5564" w:rsidRDefault="00EE5564" w:rsidP="00EE5564">
            <w:pPr>
              <w:spacing w:after="0" w:line="240" w:lineRule="auto"/>
              <w:rPr>
                <w:rFonts w:ascii="Times New Roman" w:hAnsi="Times New Roman"/>
                <w:b/>
                <w:bCs/>
                <w:sz w:val="20"/>
                <w:szCs w:val="20"/>
              </w:rPr>
            </w:pPr>
          </w:p>
        </w:tc>
        <w:tc>
          <w:tcPr>
            <w:tcW w:w="1275" w:type="dxa"/>
            <w:vMerge/>
            <w:vAlign w:val="center"/>
          </w:tcPr>
          <w:p w:rsidR="00EE5564" w:rsidRPr="00EE5564" w:rsidRDefault="00EE5564" w:rsidP="00EE5564">
            <w:pPr>
              <w:spacing w:after="0" w:line="240" w:lineRule="auto"/>
              <w:rPr>
                <w:rFonts w:ascii="Times New Roman" w:hAnsi="Times New Roman"/>
                <w:b/>
                <w:bCs/>
                <w:sz w:val="20"/>
                <w:szCs w:val="20"/>
              </w:rPr>
            </w:pPr>
          </w:p>
        </w:tc>
        <w:tc>
          <w:tcPr>
            <w:tcW w:w="1702" w:type="dxa"/>
            <w:vMerge/>
            <w:vAlign w:val="center"/>
          </w:tcPr>
          <w:p w:rsidR="00EE5564" w:rsidRPr="00EE5564" w:rsidRDefault="00EE5564" w:rsidP="00EE5564">
            <w:pPr>
              <w:spacing w:after="0" w:line="240" w:lineRule="auto"/>
              <w:rPr>
                <w:rFonts w:ascii="Times New Roman" w:hAnsi="Times New Roman"/>
                <w:b/>
                <w:bCs/>
                <w:sz w:val="20"/>
                <w:szCs w:val="20"/>
              </w:rPr>
            </w:pPr>
          </w:p>
        </w:tc>
        <w:tc>
          <w:tcPr>
            <w:tcW w:w="1559" w:type="dxa"/>
            <w:vMerge/>
            <w:vAlign w:val="center"/>
          </w:tcPr>
          <w:p w:rsidR="00EE5564" w:rsidRPr="00EE5564" w:rsidRDefault="00EE5564" w:rsidP="00EE5564">
            <w:pPr>
              <w:spacing w:after="0" w:line="240" w:lineRule="auto"/>
              <w:rPr>
                <w:rFonts w:ascii="Times New Roman" w:hAnsi="Times New Roman"/>
                <w:b/>
                <w:bCs/>
                <w:sz w:val="20"/>
                <w:szCs w:val="20"/>
              </w:rPr>
            </w:pPr>
          </w:p>
        </w:tc>
        <w:tc>
          <w:tcPr>
            <w:tcW w:w="1600" w:type="dxa"/>
            <w:vMerge/>
            <w:vAlign w:val="center"/>
          </w:tcPr>
          <w:p w:rsidR="00EE5564" w:rsidRPr="00EE5564" w:rsidRDefault="00EE5564" w:rsidP="00EE5564">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прості іменні</w:t>
            </w:r>
          </w:p>
          <w:p w:rsidR="00EE5564" w:rsidRPr="00EE5564" w:rsidRDefault="00EE5564" w:rsidP="00EE5564">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EE5564" w:rsidRPr="00EE5564" w:rsidRDefault="00EE5564" w:rsidP="00EE5564">
            <w:pPr>
              <w:spacing w:after="0" w:line="240" w:lineRule="auto"/>
              <w:ind w:left="-243"/>
              <w:jc w:val="center"/>
              <w:rPr>
                <w:rFonts w:ascii="Times New Roman" w:hAnsi="Times New Roman"/>
                <w:b/>
                <w:bCs/>
                <w:sz w:val="20"/>
                <w:szCs w:val="20"/>
                <w:lang w:val="en-US"/>
              </w:rPr>
            </w:pPr>
            <w:r w:rsidRPr="00EE5564">
              <w:rPr>
                <w:rFonts w:ascii="Times New Roman" w:hAnsi="Times New Roman"/>
                <w:b/>
                <w:bCs/>
                <w:sz w:val="20"/>
                <w:szCs w:val="20"/>
                <w:lang w:val="en-US"/>
              </w:rPr>
              <w:t xml:space="preserve">  </w:t>
            </w:r>
            <w:r w:rsidRPr="00EE5564">
              <w:rPr>
                <w:rFonts w:ascii="Times New Roman" w:hAnsi="Times New Roman"/>
                <w:b/>
                <w:bCs/>
                <w:sz w:val="20"/>
                <w:szCs w:val="20"/>
              </w:rPr>
              <w:t>Привілейовані</w:t>
            </w:r>
          </w:p>
          <w:p w:rsidR="00EE5564" w:rsidRPr="00EE5564" w:rsidRDefault="00EE5564" w:rsidP="00EE5564">
            <w:pPr>
              <w:spacing w:after="0" w:line="240" w:lineRule="auto"/>
              <w:ind w:left="-243"/>
              <w:jc w:val="center"/>
              <w:rPr>
                <w:rFonts w:ascii="Times New Roman" w:hAnsi="Times New Roman"/>
                <w:b/>
                <w:bCs/>
                <w:sz w:val="20"/>
                <w:szCs w:val="20"/>
              </w:rPr>
            </w:pPr>
            <w:r w:rsidRPr="00EE5564">
              <w:rPr>
                <w:rFonts w:ascii="Times New Roman" w:hAnsi="Times New Roman"/>
                <w:b/>
                <w:bCs/>
                <w:sz w:val="20"/>
                <w:szCs w:val="20"/>
              </w:rPr>
              <w:t>іменні</w:t>
            </w:r>
          </w:p>
          <w:p w:rsidR="00EE5564" w:rsidRPr="00EE5564" w:rsidRDefault="00EE5564" w:rsidP="00EE5564">
            <w:pPr>
              <w:spacing w:after="0" w:line="240" w:lineRule="auto"/>
              <w:jc w:val="center"/>
              <w:rPr>
                <w:rFonts w:ascii="Times New Roman" w:hAnsi="Times New Roman"/>
                <w:b/>
                <w:bCs/>
                <w:sz w:val="20"/>
                <w:szCs w:val="20"/>
              </w:rPr>
            </w:pP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3</w:t>
            </w:r>
          </w:p>
        </w:tc>
        <w:tc>
          <w:tcPr>
            <w:tcW w:w="1275" w:type="dxa"/>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4</w:t>
            </w:r>
          </w:p>
        </w:tc>
        <w:tc>
          <w:tcPr>
            <w:tcW w:w="1702" w:type="dxa"/>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9</w:t>
            </w: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Романенко Костянтин Семенович</w:t>
            </w:r>
          </w:p>
        </w:tc>
        <w:tc>
          <w:tcPr>
            <w:tcW w:w="1275"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2"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43681</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88.95790481233</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43681</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Коршунова Інна Володимирівна</w:t>
            </w:r>
          </w:p>
        </w:tc>
        <w:tc>
          <w:tcPr>
            <w:tcW w:w="1275"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2"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Романенко Віта Борисівна</w:t>
            </w:r>
          </w:p>
        </w:tc>
        <w:tc>
          <w:tcPr>
            <w:tcW w:w="1275"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2"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Алексєєнко Олег Олегович</w:t>
            </w:r>
          </w:p>
        </w:tc>
        <w:tc>
          <w:tcPr>
            <w:tcW w:w="1275"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2"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Гришкевич Сергiй Едуардович</w:t>
            </w:r>
          </w:p>
        </w:tc>
        <w:tc>
          <w:tcPr>
            <w:tcW w:w="1275"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2"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Бахмутський Олег Васильович</w:t>
            </w:r>
          </w:p>
        </w:tc>
        <w:tc>
          <w:tcPr>
            <w:tcW w:w="1275"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2"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r w:rsidR="00EE5564" w:rsidRPr="00EE5564" w:rsidTr="001C313B">
        <w:tc>
          <w:tcPr>
            <w:tcW w:w="498" w:type="dxa"/>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Гiльдебрант Вадим Володимирович</w:t>
            </w:r>
          </w:p>
        </w:tc>
        <w:tc>
          <w:tcPr>
            <w:tcW w:w="1275"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2" w:type="dxa"/>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bl>
    <w:p w:rsidR="00EE5564" w:rsidRPr="00EE5564" w:rsidRDefault="00EE5564" w:rsidP="00EE5564">
      <w:pPr>
        <w:spacing w:after="0" w:line="240" w:lineRule="auto"/>
        <w:ind w:left="-709"/>
        <w:rPr>
          <w:rFonts w:ascii="Times New Roman" w:hAnsi="Times New Roman"/>
          <w:sz w:val="24"/>
          <w:szCs w:val="24"/>
        </w:rPr>
      </w:pPr>
    </w:p>
    <w:p w:rsidR="00EE5564" w:rsidRDefault="00EE5564">
      <w:pPr>
        <w:sectPr w:rsidR="00EE5564" w:rsidSect="00EE5564">
          <w:pgSz w:w="16838" w:h="11906" w:orient="landscape"/>
          <w:pgMar w:top="567" w:right="363" w:bottom="567" w:left="363" w:header="709" w:footer="709" w:gutter="0"/>
          <w:cols w:space="708"/>
          <w:docGrid w:linePitch="360"/>
        </w:sectPr>
      </w:pP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EE5564">
        <w:rPr>
          <w:rFonts w:ascii="Times New Roman" w:hAnsi="Times New Roman"/>
          <w:b/>
          <w:bCs/>
          <w:color w:val="000000"/>
          <w:sz w:val="24"/>
          <w:szCs w:val="24"/>
        </w:rPr>
        <w:lastRenderedPageBreak/>
        <w:t>Організаційна структура:</w:t>
      </w: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EE5564">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EE5564">
        <w:rPr>
          <w:rFonts w:ascii="Times New Roman" w:hAnsi="Times New Roman"/>
          <w:color w:val="000000"/>
          <w:sz w:val="20"/>
          <w:szCs w:val="20"/>
          <w:lang w:val="ru-RU"/>
        </w:rPr>
        <w:t>:</w:t>
      </w:r>
    </w:p>
    <w:p w:rsidR="00EE5564" w:rsidRPr="00EE5564" w:rsidRDefault="00EE5564" w:rsidP="00EE5564">
      <w:pPr>
        <w:spacing w:after="0" w:line="240" w:lineRule="auto"/>
        <w:jc w:val="center"/>
        <w:rPr>
          <w:rFonts w:ascii="Times New Roman" w:hAnsi="Times New Roman"/>
          <w:sz w:val="20"/>
          <w:szCs w:val="20"/>
        </w:rPr>
      </w:pPr>
    </w:p>
    <w:p w:rsidR="00EE5564" w:rsidRPr="00EE5564" w:rsidRDefault="00EE5564" w:rsidP="00EE5564">
      <w:pPr>
        <w:spacing w:after="0" w:line="240" w:lineRule="auto"/>
        <w:rPr>
          <w:rFonts w:ascii="Times New Roman" w:hAnsi="Times New Roman"/>
          <w:sz w:val="20"/>
          <w:szCs w:val="20"/>
          <w:lang w:val="ru-RU"/>
        </w:rPr>
      </w:pPr>
      <w:r w:rsidRPr="00EE5564">
        <w:rPr>
          <w:rFonts w:ascii="Times New Roman" w:hAnsi="Times New Roman"/>
          <w:sz w:val="20"/>
          <w:szCs w:val="20"/>
          <w:lang w:val="en-US"/>
        </w:rPr>
        <w:t>https://bias.pat.ua/documents/informaciya-dlya-akcioneriv-ta-steikholderiv?doc=116188</w:t>
      </w:r>
    </w:p>
    <w:p w:rsidR="00EE5564" w:rsidRPr="00EE5564" w:rsidRDefault="00EE5564" w:rsidP="00EE5564">
      <w:pPr>
        <w:spacing w:after="60" w:line="240" w:lineRule="auto"/>
        <w:jc w:val="center"/>
        <w:outlineLvl w:val="0"/>
        <w:rPr>
          <w:rFonts w:ascii="Times New Roman" w:hAnsi="Times New Roman"/>
          <w:b/>
          <w:bCs/>
          <w:kern w:val="28"/>
          <w:sz w:val="26"/>
          <w:szCs w:val="26"/>
        </w:rPr>
      </w:pPr>
      <w:bookmarkStart w:id="5" w:name="_Toc207108012"/>
      <w:r w:rsidRPr="00EE5564">
        <w:rPr>
          <w:rFonts w:ascii="Times New Roman" w:hAnsi="Times New Roman"/>
          <w:b/>
          <w:bCs/>
          <w:kern w:val="28"/>
          <w:sz w:val="26"/>
          <w:szCs w:val="26"/>
          <w:lang w:val="ru-RU"/>
        </w:rPr>
        <w:t xml:space="preserve">3. </w:t>
      </w:r>
      <w:r w:rsidRPr="00EE5564">
        <w:rPr>
          <w:rFonts w:ascii="Times New Roman" w:hAnsi="Times New Roman"/>
          <w:b/>
          <w:bCs/>
          <w:kern w:val="28"/>
          <w:sz w:val="26"/>
          <w:szCs w:val="26"/>
        </w:rPr>
        <w:t>Структура власності</w:t>
      </w:r>
      <w:bookmarkEnd w:id="5"/>
    </w:p>
    <w:p w:rsidR="00EE5564" w:rsidRPr="00EE5564" w:rsidRDefault="00EE5564" w:rsidP="00EE5564">
      <w:pPr>
        <w:spacing w:after="0" w:line="240" w:lineRule="auto"/>
        <w:rPr>
          <w:rFonts w:ascii="Times New Roman" w:hAnsi="Times New Roman"/>
          <w:sz w:val="20"/>
          <w:szCs w:val="20"/>
          <w:lang w:val="ru-RU"/>
        </w:rPr>
      </w:pPr>
      <w:r w:rsidRPr="00EE5564">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EE5564">
        <w:rPr>
          <w:rFonts w:ascii="Times New Roman" w:hAnsi="Times New Roman"/>
          <w:sz w:val="20"/>
          <w:szCs w:val="20"/>
          <w:lang w:val="ru-RU"/>
        </w:rPr>
        <w:t xml:space="preserve"> :</w:t>
      </w:r>
    </w:p>
    <w:p w:rsidR="00EE5564" w:rsidRPr="00EE5564" w:rsidRDefault="00EE5564" w:rsidP="00EE5564">
      <w:pPr>
        <w:spacing w:after="0" w:line="240" w:lineRule="auto"/>
        <w:rPr>
          <w:rFonts w:ascii="Times New Roman" w:hAnsi="Times New Roman"/>
          <w:sz w:val="20"/>
          <w:szCs w:val="20"/>
        </w:rPr>
      </w:pPr>
    </w:p>
    <w:p w:rsidR="00EE5564" w:rsidRPr="00EE5564" w:rsidRDefault="00EE5564" w:rsidP="00EE5564">
      <w:pPr>
        <w:spacing w:after="0" w:line="240" w:lineRule="auto"/>
        <w:rPr>
          <w:rFonts w:ascii="Times New Roman" w:hAnsi="Times New Roman"/>
          <w:sz w:val="20"/>
          <w:szCs w:val="20"/>
          <w:lang w:val="ru-RU"/>
        </w:rPr>
      </w:pPr>
      <w:r w:rsidRPr="00EE5564">
        <w:rPr>
          <w:rFonts w:ascii="Times New Roman" w:hAnsi="Times New Roman"/>
          <w:sz w:val="20"/>
          <w:szCs w:val="20"/>
          <w:lang w:val="en-US"/>
        </w:rPr>
        <w:t>https://bias.pat.ua/documents/informaciya-dlya-akcioneriv-ta-steikholderiv?doc=116189</w:t>
      </w:r>
    </w:p>
    <w:p w:rsidR="00EE5564" w:rsidRPr="00EE5564" w:rsidRDefault="00EE5564" w:rsidP="00EE5564">
      <w:pPr>
        <w:spacing w:after="60" w:line="240" w:lineRule="auto"/>
        <w:jc w:val="center"/>
        <w:outlineLvl w:val="0"/>
        <w:rPr>
          <w:rFonts w:ascii="Times New Roman" w:hAnsi="Times New Roman"/>
          <w:b/>
          <w:bCs/>
          <w:kern w:val="28"/>
          <w:sz w:val="26"/>
          <w:szCs w:val="26"/>
        </w:rPr>
      </w:pPr>
      <w:bookmarkStart w:id="6" w:name="_Toc207108013"/>
      <w:r w:rsidRPr="00EE5564">
        <w:rPr>
          <w:rFonts w:ascii="Times New Roman" w:hAnsi="Times New Roman"/>
          <w:b/>
          <w:bCs/>
          <w:kern w:val="28"/>
          <w:sz w:val="26"/>
          <w:szCs w:val="26"/>
          <w:lang w:val="ru-RU"/>
        </w:rPr>
        <w:t xml:space="preserve">4. </w:t>
      </w:r>
      <w:r w:rsidRPr="00EE5564">
        <w:rPr>
          <w:rFonts w:ascii="Times New Roman" w:hAnsi="Times New Roman"/>
          <w:b/>
          <w:bCs/>
          <w:kern w:val="28"/>
          <w:sz w:val="26"/>
          <w:szCs w:val="26"/>
        </w:rPr>
        <w:t>Опис господарської та фінансової діяльності</w:t>
      </w:r>
      <w:bookmarkEnd w:id="6"/>
    </w:p>
    <w:p w:rsidR="00EE5564" w:rsidRPr="00EE5564" w:rsidRDefault="00EE5564" w:rsidP="00EE5564">
      <w:pPr>
        <w:spacing w:after="0" w:line="240" w:lineRule="auto"/>
        <w:jc w:val="center"/>
        <w:rPr>
          <w:rFonts w:ascii="Times New Roman" w:hAnsi="Times New Roman"/>
          <w:sz w:val="20"/>
          <w:szCs w:val="20"/>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 Емітент не належить до будь-яких об'єднань підприємств.</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Метод нарахування амортизації: прямолiнiйний метод. Нарахування амортизації необоротних активів (крім малоцінних необоротних активів), нематеріальних активів здійснюється із застосуванням прямолінійного методу протягом строку корисного використання. Нарахування амортизації малоцінних необоротних матеріальних активів відображається в першому місяці використання об'єкта в розмірі 100% його вартості.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Метод оцінки вартості запасів: при вибуттi запасiв застосовується метод середньозваженої собівартості. Основні оцінки, якими керується ПРАТ "БІАС" при обліку запасів, визначені в П(С)БО 9, П(С)БО 18, Методичних рекомендаціях з бухгалтерського обліку запасів, затверджених наказом МФУ від 10.01.2007 р. № 2. Придбані (отримані) або вироблені запаси зараховуються на баланс за їх первісною вартістю (собівартістю), яка складається залежно від способу придбання запасів відповідно до П(С)БО-9 п. 9-15. В ПРАТ "БІАС" при вибутті товарно-матеріальних цінностей (товарів, запасів) використовується метод середньозваженої собівартості, встановлений П(С)БО 9. Оцінку запасів на дату балансу відповідно до п.24 П(С)БО 9 відображати за  найменшою з двох оцінок:</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w:t>
      </w:r>
      <w:r w:rsidRPr="00EE5564">
        <w:rPr>
          <w:rFonts w:ascii="Times New Roman" w:hAnsi="Times New Roman"/>
          <w:sz w:val="20"/>
          <w:szCs w:val="20"/>
          <w:lang w:val="en-US"/>
        </w:rPr>
        <w:tab/>
        <w:t>первісною вартістю;</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w:t>
      </w:r>
      <w:r w:rsidRPr="00EE5564">
        <w:rPr>
          <w:rFonts w:ascii="Times New Roman" w:hAnsi="Times New Roman"/>
          <w:sz w:val="20"/>
          <w:szCs w:val="20"/>
          <w:lang w:val="en-US"/>
        </w:rPr>
        <w:tab/>
        <w:t>або чистою вартістю  реалізації.</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 Метод обліку та оцінки вартості фінансових інвестицій. Довгостроковою фінансовою інвестицією визнаються будь-які вкладення  у цінні папери інших підприємств, статутний капітал інших підприємств, облігації державних та місцевих позик  тощо на період більше одного року, а також інвестиції, які не можуть бути вільно реалізовані у будь-який момент. Собівартість фінансової інвестиції складається з ціни її придбання, комісійних винагород, мита, податків, зборів, обов'язкових платежів та інших витрат, безпосередньо  пов`язаних  з придбанням фінансової інвестиції.</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Списання з балансу ПРАТ "БІАС" будь-яких фінансових інвестицій у зв'язку з їх продажем, ліквідацією, обміном на інші активи, даруванням  визнавати іншими витратами підприємства</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6. Інформація щодо продуктів (товарів або послуг) особи: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 опис продуктів (товарів та/або послуг), які виробляє/надає особа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Основні види продукції (послуг): виробництво асфальтобетонної суміші різних типів для дорожнього покриття.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2) обсяги виробництва (у натуральному та грошовому виразі)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Обсяги виробництва (у натуральному та грошовому виразі):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у натуральному виразі 8 528,577 тон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у грошовому виразі    26 170 482,73 грн.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3) середньореалізаційні ціни продуктів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Середньореалізаційні ціни 3068,56 грн за 1 тону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4) загальна сума виручки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Загальна сума виручки - 28 125,8 тис. грн.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5) загальна сума експорту, частка експорту в загальному обсязі продажів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6) залежність від сезонних змін</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Залежність від сезонних змін: у зимовий період продукція не виготовляється.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7) основні клієнти (більше 5 % у загальній сумі виручки)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Основні клієнти: КП "ЕЛУАШ" (03345018; ТОВ "ТОП ЕНЕРДЖИ ГРУП" (40638863); ТОВ "БК Основаніє" (42865949); Концерн Міські теплові мережі (32121458); ТОВ "Інкомцентр-Інвест" (42733997); ТОВ "АП-Магістраль" (44135558).</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8) ринки збуту та країни, в яких особою здійснюється діяльність</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9) канали збуту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Канали збуту: Товариство працює  безпосередньо з замовниками.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"Термінал-МК" (37748433, постачання сировини - бітума,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"Енерджи Трейд Груп" (36716332, постачання енергоресурсів - газу, електроенергії,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"Запоріжжяобленерго" (00130926, постачання енергоресурсів - електроенергії,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"ТД Запоріжбуддеталь" (39046215, постачання сировини - порошок мінеральний,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ПрАТ "Запорізьке кар'єроуправління" (00110183, постачання сировини - відсів, щебінь,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"Мокрянський кам'яний кар'єр №3" (25477298, постачання сировини- відсів, щебінь,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ПК Нафта Ойл" (44497468, постачання матеріалів - паливо дизельне,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"Стандарт-Ойл 1" (38052673, транспортні послуги - доставка бітума,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"ТД Пролог" (32483640, постачання сировини - полімери, добавки);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"Далгакіран компресор Україна" (33399780, постачання матеріалів -  запчастини для асфальтозмішуючої установки, Україна);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КП "ВОДОКАНАЛ" (03327121, водопостачання та водовідведення);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"Автодистриб'юшн карго партс" (37141112, постачання запчастин для автотранспорту);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ПРАТ "Київстар" (25017674,послуги мобільного зв'язку);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ТОВ "Нова пошта" (31316718, транспортні послуги)Усі постачальники знаходяться в Україні.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11) особливості стану розвитку галузі, в якій здійснює діяльність особа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Розвиток галузі залежить від ціноутворення на електроенергію та попит на послуги.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12) опис технологій, які використовує особа у своїй діяльності:</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Суміш, виготовляється шляхом змішуванням у нагрітому стані взятих у відповідних (раціональних) співвідношеннях компонентів щебню чи гравію (або без них), природного і (або) штучного подрібненого піску, мінерального порошку та нафтового дорожнього бітуму, модифікованого полімерами та, при необхідності,  добавок.</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Основним виробничим засобом для виробництва продукції є власна стаціонарна асфальтозмішувальна установка КДМ 201 (інв.№ 00016), продуктивністю 110 тон на годину. На балансі підприємства також числяться будівлі допоміжного призначення: лабораторія, майстерня, будівля KBП, бітумосховища, бітумне господарство, система газопостачання та інші основні засобі, які приймають участь a6o мають відношення до виробничого процесу. Виробництво атестоване згідно атестату UA.OD.AІ.0003-22 від 18.01.2022 року, який виданий ДП "Одесастандартметрологія", строк дії 3 роки.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Якість виготовленого товару контролюється атестованою лабораторією з контролю якості ПPAT "БІАС" та підтверджується протоколами</w:t>
      </w:r>
      <w:r w:rsidRPr="00EE5564">
        <w:rPr>
          <w:rFonts w:ascii="Times New Roman" w:hAnsi="Times New Roman"/>
          <w:sz w:val="20"/>
          <w:szCs w:val="20"/>
          <w:lang w:val="en-US"/>
        </w:rPr>
        <w:tab/>
        <w:t>іспиту на підставі Свідоцтва про визнання технічної компетенції при проведенні вимірювань при визначенні показників якості асфальтобетону та сировини № Б 19-21 від 07.06.2021 року.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Підприємство має власні автомобільні ваги BПTA-Zp-80- 14YH заводський № 04011524, виробник ТОВ "Весмастер-Запоріжжя", з діапазоном вимірювання від 0,4  до 80 тон, чинне Свідоцтво про повірку засобу вимірювальної техніки № 11-0184-24 від 03.04.2024 року.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На здійснення діяльності підприємством отримано Дозвіл на викиди забруднюючих речовин в атмосферне повітря стаціонарними джерелами від 06.09.2021 року за N 2310137200- 149а (строк дії  10 років).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13) місце особи на ринку, на якому вона здійснює діяльність</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14) рівень конкуренція в галузі, основні конкуренти особи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Конкуренцiя незначна. Основні конкуренти: ПРАТ "Запорізькай асфальтобетонний завод" (код ЄДРПОУ 03327144).</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15) перспективні плани розвитку особи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Перспективні плани розвитку: залучення нових клiєнтiв, покращеннi якостi послуг та підвищення прибутку порівняно з попереднім роком.</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Емітент не є фінансовою установою.</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Декларація схильності до ризиків не створювалась. </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За останні 5 років  було придбано основних активів на суму 47615,2 тис. грн. Відчуження за останні 5 років: продано 3553,7 тис. грн.; ліквідовано  на суму 203,9 тис. грн. Планів щодо значних інвестицій або придбань, пов'язаних  з господарською діяльністю, Товариство не має.</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Основні засоби знаходяться за місцезнаходженням Товариства: 69006, м. Запорiжжя, вул. Пiвнiчне шосе, буд. 14.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18,39%. Основнi засоби емiтента знаходяться в задовiльному станi.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Середньооблікова чисельність штатних працівників облікового складу 32 особи; середня чисельність позаштатних працівників 0 осіб ;середня чисельність осіб,які працюють  за сумісництвом 3 особи; чисельність працівників, які працюють  на умовах неповного робочого часу (дня, тижня) 4 особи. Фонд оплати  праці у 2022 році склав 6220,9 </w:t>
      </w:r>
      <w:r w:rsidRPr="00EE5564">
        <w:rPr>
          <w:rFonts w:ascii="Times New Roman" w:hAnsi="Times New Roman"/>
          <w:sz w:val="20"/>
          <w:szCs w:val="20"/>
          <w:lang w:val="en-US"/>
        </w:rPr>
        <w:lastRenderedPageBreak/>
        <w:t>тис. грн. В порівнянні з 2021 р. зменшився  на 4007,8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spacing w:after="0" w:line="240" w:lineRule="auto"/>
        <w:rPr>
          <w:rFonts w:ascii="Times New Roman" w:hAnsi="Times New Roman"/>
          <w:sz w:val="20"/>
          <w:szCs w:val="20"/>
          <w:lang w:val="ru-RU"/>
        </w:rPr>
      </w:pPr>
    </w:p>
    <w:p w:rsidR="00EE5564" w:rsidRDefault="00EE5564">
      <w:pPr>
        <w:sectPr w:rsidR="00EE5564" w:rsidSect="00EE5564">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EE5564" w:rsidRPr="00EE5564" w:rsidTr="001C313B">
        <w:tc>
          <w:tcPr>
            <w:tcW w:w="15480" w:type="dxa"/>
            <w:tcMar>
              <w:top w:w="60" w:type="dxa"/>
              <w:left w:w="60" w:type="dxa"/>
              <w:bottom w:w="60" w:type="dxa"/>
              <w:right w:w="60" w:type="dxa"/>
            </w:tcMar>
            <w:vAlign w:val="center"/>
          </w:tcPr>
          <w:p w:rsidR="00EE5564" w:rsidRPr="00EE5564" w:rsidRDefault="00EE5564" w:rsidP="00EE556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EE5564">
              <w:rPr>
                <w:rFonts w:ascii="Times New Roman" w:hAnsi="Times New Roman"/>
                <w:b/>
                <w:color w:val="000000"/>
                <w:sz w:val="24"/>
                <w:szCs w:val="24"/>
              </w:rPr>
              <w:lastRenderedPageBreak/>
              <w:t>Інформація щодо отриманих особою ліцензій</w:t>
            </w:r>
          </w:p>
        </w:tc>
      </w:tr>
    </w:tbl>
    <w:p w:rsidR="00EE5564" w:rsidRPr="00EE5564" w:rsidRDefault="00EE5564" w:rsidP="00EE5564">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EE5564" w:rsidRPr="00EE5564" w:rsidTr="001C313B">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Номер ліцензії</w:t>
            </w:r>
            <w:r w:rsidRPr="00EE5564">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Дата закінчення дії ліцензії  (за наявності )</w:t>
            </w:r>
          </w:p>
        </w:tc>
      </w:tr>
      <w:tr w:rsidR="00EE5564" w:rsidRPr="00EE5564" w:rsidTr="001C313B">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5</w:t>
            </w:r>
          </w:p>
        </w:tc>
      </w:tr>
      <w:tr w:rsidR="00EE5564" w:rsidRPr="00EE5564" w:rsidTr="001C313B">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Ліцензія на право зберігання пального (виключно для потреб власного споживання)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08290414202001399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29.05.2020</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ГУ ДПС у Запорізькій області, Управління контролю за підакцизними товарами, відділ ліцензування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29.05.2025</w:t>
            </w:r>
          </w:p>
        </w:tc>
      </w:tr>
    </w:tbl>
    <w:p w:rsidR="00EE5564" w:rsidRPr="00EE5564" w:rsidRDefault="00EE5564" w:rsidP="00EE5564">
      <w:pPr>
        <w:spacing w:after="0" w:line="240" w:lineRule="auto"/>
        <w:rPr>
          <w:rFonts w:ascii="Times New Roman" w:hAnsi="Times New Roman"/>
          <w:vanish/>
          <w:color w:val="000000"/>
          <w:sz w:val="24"/>
          <w:szCs w:val="24"/>
        </w:rPr>
      </w:pPr>
    </w:p>
    <w:p w:rsidR="00EE5564" w:rsidRPr="00EE5564" w:rsidRDefault="00EE5564" w:rsidP="00EE5564">
      <w:pPr>
        <w:spacing w:after="0" w:line="240" w:lineRule="auto"/>
        <w:rPr>
          <w:rFonts w:ascii="Times New Roman" w:hAnsi="Times New Roman"/>
          <w:sz w:val="24"/>
          <w:szCs w:val="24"/>
        </w:rPr>
      </w:pPr>
    </w:p>
    <w:p w:rsidR="00EE5564" w:rsidRDefault="00EE5564">
      <w:pPr>
        <w:sectPr w:rsidR="00EE5564" w:rsidSect="00EE5564">
          <w:pgSz w:w="16838" w:h="11906" w:orient="landscape"/>
          <w:pgMar w:top="567" w:right="363" w:bottom="567" w:left="363" w:header="709" w:footer="709" w:gutter="0"/>
          <w:cols w:space="708"/>
          <w:docGrid w:linePitch="360"/>
        </w:sectPr>
      </w:pPr>
    </w:p>
    <w:p w:rsidR="00EE5564" w:rsidRPr="00EE5564" w:rsidRDefault="00EE5564" w:rsidP="00EE5564">
      <w:pPr>
        <w:spacing w:after="0" w:line="240" w:lineRule="auto"/>
        <w:rPr>
          <w:rFonts w:ascii="Times New Roman" w:hAnsi="Times New Roman"/>
          <w:vanish/>
          <w:sz w:val="24"/>
          <w:szCs w:val="24"/>
        </w:rPr>
      </w:pPr>
    </w:p>
    <w:p w:rsidR="00EE5564" w:rsidRPr="00EE5564" w:rsidRDefault="00EE5564" w:rsidP="00EE5564">
      <w:pPr>
        <w:spacing w:after="0" w:line="240" w:lineRule="auto"/>
        <w:jc w:val="center"/>
        <w:rPr>
          <w:rFonts w:ascii="Times New Roman" w:hAnsi="Times New Roman"/>
          <w:vanish/>
          <w:sz w:val="24"/>
          <w:szCs w:val="24"/>
        </w:rPr>
      </w:pPr>
      <w:r w:rsidRPr="00EE5564">
        <w:rPr>
          <w:rFonts w:ascii="Times New Roman" w:hAnsi="Times New Roman"/>
          <w:b/>
          <w:bCs/>
          <w:color w:val="000000"/>
          <w:sz w:val="24"/>
          <w:szCs w:val="24"/>
        </w:rPr>
        <w:t>Інформація про основні засоби емітента ( за залишковою вартістю )</w:t>
      </w:r>
    </w:p>
    <w:p w:rsidR="00EE5564" w:rsidRPr="00EE5564" w:rsidRDefault="00EE5564" w:rsidP="00EE556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EE5564" w:rsidRPr="00EE5564" w:rsidTr="001C313B">
        <w:trPr>
          <w:trHeight w:val="461"/>
        </w:trPr>
        <w:tc>
          <w:tcPr>
            <w:tcW w:w="3090" w:type="dxa"/>
            <w:vMerge w:val="restart"/>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Власні основні засоби (тис.грн.)</w:t>
            </w:r>
          </w:p>
        </w:tc>
        <w:tc>
          <w:tcPr>
            <w:tcW w:w="2323" w:type="dxa"/>
            <w:gridSpan w:val="2"/>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Основні засоби , всього (тис.грн.)</w:t>
            </w:r>
          </w:p>
        </w:tc>
      </w:tr>
      <w:tr w:rsidR="00EE5564" w:rsidRPr="00EE5564" w:rsidTr="001C313B">
        <w:trPr>
          <w:trHeight w:val="147"/>
        </w:trPr>
        <w:tc>
          <w:tcPr>
            <w:tcW w:w="3090" w:type="dxa"/>
            <w:vMerge/>
            <w:shd w:val="clear" w:color="auto" w:fill="auto"/>
          </w:tcPr>
          <w:p w:rsidR="00EE5564" w:rsidRPr="00EE5564" w:rsidRDefault="00EE5564" w:rsidP="00EE5564">
            <w:pPr>
              <w:spacing w:after="0" w:line="240" w:lineRule="auto"/>
              <w:rPr>
                <w:rFonts w:ascii="Times New Roman" w:hAnsi="Times New Roman"/>
                <w:b/>
                <w:sz w:val="20"/>
                <w:szCs w:val="20"/>
              </w:rPr>
            </w:pP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 початок періоду</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 кінець періоду</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 початок періоду</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 кінець періоду</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 початок періоду</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 кінець періоду</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1.Виробничого призначення</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32261.200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27000.000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32261.200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27000.000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будівлі та споруди</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9530.200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8313.600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9530.200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8313.600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машини та обладнання</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756.300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1078.200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756.300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1078.200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транспортні засоби</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21148.400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16894.400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21148.400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16894.400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земельні ділянки</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інші</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826.300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713.800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826.300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713.800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2. Невиробничого призначення</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2.800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2.800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будівлі та споруди</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машини та обладнання</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транспортні засоби</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земельні ділянки</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lang w:val="en-US"/>
              </w:rPr>
              <w:t>0.000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lang w:val="en-US"/>
              </w:rPr>
              <w:t>0.000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xml:space="preserve">- </w:t>
            </w:r>
            <w:r w:rsidRPr="00EE5564">
              <w:rPr>
                <w:rFonts w:ascii="Times New Roman" w:hAnsi="Times New Roman"/>
                <w:b/>
                <w:sz w:val="20"/>
                <w:szCs w:val="20"/>
                <w:lang w:val="en-US"/>
              </w:rPr>
              <w:t>ін</w:t>
            </w:r>
            <w:r w:rsidRPr="00EE5564">
              <w:rPr>
                <w:rFonts w:ascii="Times New Roman" w:hAnsi="Times New Roman"/>
                <w:b/>
                <w:sz w:val="20"/>
                <w:szCs w:val="20"/>
                <w:lang w:val="ru-UA"/>
              </w:rPr>
              <w:t>в</w:t>
            </w:r>
            <w:r w:rsidRPr="00EE5564">
              <w:rPr>
                <w:rFonts w:ascii="Times New Roman" w:hAnsi="Times New Roman"/>
                <w:b/>
                <w:sz w:val="20"/>
                <w:szCs w:val="20"/>
                <w:lang w:val="en-US"/>
              </w:rPr>
              <w:t>естиційна нерухомість</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 інші</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2.800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2.800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2.000</w:t>
            </w:r>
          </w:p>
        </w:tc>
      </w:tr>
      <w:tr w:rsidR="00EE5564" w:rsidRPr="00EE5564" w:rsidTr="001C313B">
        <w:trPr>
          <w:trHeight w:val="346"/>
        </w:trPr>
        <w:tc>
          <w:tcPr>
            <w:tcW w:w="3090" w:type="dxa"/>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rPr>
              <w:t>Усього</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rPr>
              <w:t>32264.000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27002.000</w:t>
            </w:r>
          </w:p>
        </w:tc>
        <w:tc>
          <w:tcPr>
            <w:tcW w:w="1161"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32264.000</w:t>
            </w:r>
          </w:p>
        </w:tc>
        <w:tc>
          <w:tcPr>
            <w:tcW w:w="1162" w:type="dxa"/>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27002.000</w:t>
            </w:r>
          </w:p>
        </w:tc>
      </w:tr>
    </w:tbl>
    <w:p w:rsidR="00EE5564" w:rsidRPr="00EE5564" w:rsidRDefault="00EE5564" w:rsidP="00EE5564">
      <w:pPr>
        <w:spacing w:after="0" w:line="240" w:lineRule="auto"/>
        <w:rPr>
          <w:rFonts w:ascii="Times New Roman" w:hAnsi="Times New Roman"/>
          <w:sz w:val="20"/>
          <w:szCs w:val="20"/>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b/>
          <w:sz w:val="20"/>
          <w:szCs w:val="20"/>
        </w:rPr>
        <w:t xml:space="preserve">Пояснення : </w:t>
      </w:r>
      <w:r w:rsidRPr="00EE5564">
        <w:rPr>
          <w:rFonts w:ascii="Times New Roman" w:hAnsi="Times New Roman"/>
          <w:b/>
          <w:sz w:val="20"/>
          <w:szCs w:val="20"/>
          <w:lang w:val="en-US"/>
        </w:rPr>
        <w:t xml:space="preserve"> </w:t>
      </w:r>
      <w:r w:rsidRPr="00EE5564">
        <w:rPr>
          <w:rFonts w:ascii="Times New Roman" w:hAnsi="Times New Roman"/>
          <w:sz w:val="20"/>
          <w:szCs w:val="20"/>
          <w:lang w:val="ru-RU"/>
        </w:rPr>
        <w:t>Терміни використання ОЗ за основними групами: будівлі та споруди - 30 років; машини та обладнання від 2 до 5 років; транспортні засоби - від 5 до 10 років; інші (інструменти, прилади ,інвентар, меблі ,МНМА та інші) -від 4 до 12 років; МБП - до 1 року, МНМА - більше 1 року.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- 55106,5 тис. грн., на кінець звітного періоду - 55705,3тис.грн. Ступінь зносу основних засобів на початок звітного періоду 41,45%, на кінець звітного періоду 51,53%.Ступінь використання основних засобів 18,39%. Сума нарахованого зносу на початок звітного періоду - 22842,5 тис.грн., на кінець звітного періоду - 28703,3 тис. грн. Обмежень на використання майна протягом звiтного року не було. Суттєвих змiн у вартості основних засобiв протягом звітного періоду не було. Орендованих примiщень та майна товариства немає.</w:t>
      </w:r>
    </w:p>
    <w:tbl>
      <w:tblPr>
        <w:tblW w:w="9828" w:type="dxa"/>
        <w:tblLook w:val="01E0" w:firstRow="1" w:lastRow="1" w:firstColumn="1" w:lastColumn="1" w:noHBand="0" w:noVBand="0"/>
      </w:tblPr>
      <w:tblGrid>
        <w:gridCol w:w="1252"/>
        <w:gridCol w:w="3437"/>
        <w:gridCol w:w="2573"/>
        <w:gridCol w:w="2566"/>
      </w:tblGrid>
      <w:tr w:rsidR="00EE5564" w:rsidRPr="00EE5564" w:rsidTr="001C313B">
        <w:trPr>
          <w:trHeight w:val="244"/>
        </w:trPr>
        <w:tc>
          <w:tcPr>
            <w:tcW w:w="9828" w:type="dxa"/>
            <w:gridSpan w:val="4"/>
            <w:shd w:val="clear" w:color="auto" w:fill="auto"/>
          </w:tcPr>
          <w:p w:rsidR="00EE5564" w:rsidRPr="00EE5564" w:rsidRDefault="00EE5564" w:rsidP="00EE5564">
            <w:pPr>
              <w:spacing w:after="0" w:line="240" w:lineRule="auto"/>
              <w:jc w:val="center"/>
              <w:rPr>
                <w:rFonts w:ascii="Times New Roman" w:hAnsi="Times New Roman"/>
                <w:b/>
                <w:bCs/>
                <w:color w:val="000000"/>
                <w:sz w:val="24"/>
                <w:szCs w:val="24"/>
              </w:rPr>
            </w:pPr>
            <w:r w:rsidRPr="00EE5564">
              <w:rPr>
                <w:rFonts w:ascii="Times New Roman" w:hAnsi="Times New Roman"/>
                <w:b/>
                <w:bCs/>
                <w:color w:val="000000"/>
                <w:sz w:val="24"/>
                <w:szCs w:val="24"/>
              </w:rPr>
              <w:t>Інформація щодо вартості чистих активів емітента</w:t>
            </w:r>
          </w:p>
          <w:p w:rsidR="00EE5564" w:rsidRPr="00EE5564" w:rsidRDefault="00EE5564" w:rsidP="00EE5564">
            <w:pPr>
              <w:spacing w:after="0" w:line="240" w:lineRule="auto"/>
              <w:rPr>
                <w:rFonts w:ascii="Times New Roman" w:hAnsi="Times New Roman"/>
                <w:sz w:val="24"/>
                <w:szCs w:val="24"/>
              </w:rPr>
            </w:pPr>
          </w:p>
        </w:tc>
      </w:tr>
      <w:tr w:rsidR="00EE5564" w:rsidRPr="00EE5564" w:rsidTr="001C313B">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b/>
                <w:sz w:val="20"/>
                <w:szCs w:val="20"/>
                <w:lang w:val="ru-RU"/>
              </w:rPr>
              <w:t>Найменування показника</w:t>
            </w:r>
            <w:r w:rsidRPr="00EE556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lang w:val="ru-RU"/>
              </w:rPr>
            </w:pPr>
            <w:r w:rsidRPr="00EE556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lang w:val="ru-RU"/>
              </w:rPr>
            </w:pPr>
            <w:r w:rsidRPr="00EE5564">
              <w:rPr>
                <w:rFonts w:ascii="Times New Roman" w:hAnsi="Times New Roman"/>
                <w:b/>
                <w:sz w:val="20"/>
                <w:szCs w:val="20"/>
                <w:lang w:val="ru-RU"/>
              </w:rPr>
              <w:t>За попередній період</w:t>
            </w:r>
          </w:p>
        </w:tc>
      </w:tr>
      <w:tr w:rsidR="00EE5564" w:rsidRPr="00EE5564" w:rsidTr="001C313B">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ru-RU"/>
              </w:rPr>
            </w:pPr>
            <w:r w:rsidRPr="00EE556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44235.5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51454</w:t>
            </w:r>
          </w:p>
        </w:tc>
      </w:tr>
      <w:tr w:rsidR="00EE5564" w:rsidRPr="00EE5564" w:rsidTr="001C313B">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ru-RU"/>
              </w:rPr>
            </w:pPr>
            <w:r w:rsidRPr="00EE556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4.9</w:t>
            </w:r>
          </w:p>
        </w:tc>
      </w:tr>
      <w:tr w:rsidR="00EE5564" w:rsidRPr="00EE5564" w:rsidTr="001C313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ru-RU"/>
              </w:rPr>
            </w:pPr>
            <w:r w:rsidRPr="00EE556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4.9</w:t>
            </w:r>
          </w:p>
        </w:tc>
      </w:tr>
      <w:tr w:rsidR="00EE5564" w:rsidRPr="00EE5564" w:rsidTr="001C313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ru-RU"/>
              </w:rPr>
            </w:pPr>
            <w:r w:rsidRPr="00EE556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902765.306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1050081.633</w:t>
            </w:r>
          </w:p>
        </w:tc>
      </w:tr>
      <w:tr w:rsidR="00EE5564" w:rsidRPr="00EE5564" w:rsidTr="001C313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rPr>
                <w:rFonts w:ascii="Times New Roman" w:hAnsi="Times New Roman"/>
                <w:b/>
                <w:sz w:val="20"/>
                <w:szCs w:val="20"/>
                <w:lang w:val="ru-RU"/>
              </w:rPr>
            </w:pPr>
            <w:r w:rsidRPr="00EE556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85.971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lang w:val="ru-RU"/>
              </w:rPr>
            </w:pPr>
            <w:r w:rsidRPr="00EE5564">
              <w:rPr>
                <w:rFonts w:ascii="Times New Roman" w:hAnsi="Times New Roman"/>
                <w:sz w:val="20"/>
                <w:szCs w:val="20"/>
                <w:lang w:val="en-US"/>
              </w:rPr>
              <w:t>119.364</w:t>
            </w:r>
          </w:p>
        </w:tc>
      </w:tr>
      <w:tr w:rsidR="00EE5564" w:rsidRPr="00EE5564" w:rsidTr="001C313B">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EE5564" w:rsidRPr="00EE5564" w:rsidRDefault="00EE5564" w:rsidP="00EE5564">
            <w:pPr>
              <w:spacing w:after="0" w:line="240" w:lineRule="auto"/>
              <w:rPr>
                <w:rFonts w:ascii="Times New Roman" w:hAnsi="Times New Roman"/>
                <w:b/>
                <w:sz w:val="20"/>
                <w:szCs w:val="20"/>
                <w:lang w:val="ru-RU"/>
              </w:rPr>
            </w:pPr>
            <w:r w:rsidRPr="00EE5564">
              <w:rPr>
                <w:rFonts w:ascii="Times New Roman" w:hAnsi="Times New Roman"/>
                <w:b/>
                <w:sz w:val="20"/>
                <w:szCs w:val="20"/>
                <w:lang w:val="ru-RU"/>
              </w:rPr>
              <w:t>Додаткова інформ</w:t>
            </w:r>
            <w:r w:rsidRPr="00EE5564">
              <w:rPr>
                <w:rFonts w:ascii="Times New Roman" w:hAnsi="Times New Roman"/>
                <w:b/>
                <w:sz w:val="20"/>
                <w:szCs w:val="20"/>
                <w:lang w:val="ru-UA"/>
              </w:rPr>
              <w:t>а</w:t>
            </w:r>
            <w:r w:rsidRPr="00EE5564">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EE5564">
              <w:rPr>
                <w:rFonts w:ascii="Times New Roman" w:hAnsi="Times New Roman"/>
                <w:sz w:val="20"/>
                <w:szCs w:val="20"/>
                <w:lang w:val="en-US"/>
              </w:rPr>
              <w:t xml:space="preserve">ринку від 17.11.2004 р. N485 (з урахуванням змін показників фінансової звітності).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lastRenderedPageBreak/>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Співвідношення чистих активів на кінець звітного періоду (44235.500 тис.грн. ) до статутного капіталу на кінець звітного періоду (4.900 тис.грн. ) - 902765.30600%.</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Співвідношення чистих активів на кінець звітного періоду (44235.500 тис.грн. ) до чистих активів  на кінець попереднього періоду (51454.0 тис.грн. ) - 85.9710000%.</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Вимоги п.2 ст. 16 Закону України "Про акціонерні товариства" дотримуються.</w:t>
            </w:r>
          </w:p>
        </w:tc>
      </w:tr>
    </w:tbl>
    <w:p w:rsidR="00EE5564" w:rsidRPr="00EE5564" w:rsidRDefault="00EE5564" w:rsidP="00EE5564">
      <w:pPr>
        <w:spacing w:after="0" w:line="240" w:lineRule="auto"/>
        <w:rPr>
          <w:rFonts w:ascii="Times New Roman" w:hAnsi="Times New Roman"/>
          <w:sz w:val="24"/>
          <w:szCs w:val="24"/>
          <w:lang w:val="ru-RU"/>
        </w:rPr>
      </w:pPr>
    </w:p>
    <w:p w:rsidR="00EE5564" w:rsidRPr="00EE5564" w:rsidRDefault="00EE5564" w:rsidP="00EE5564">
      <w:pPr>
        <w:spacing w:after="0" w:line="240" w:lineRule="auto"/>
        <w:jc w:val="center"/>
        <w:rPr>
          <w:rFonts w:ascii="Times New Roman" w:hAnsi="Times New Roman"/>
          <w:b/>
          <w:sz w:val="24"/>
          <w:szCs w:val="24"/>
        </w:rPr>
      </w:pPr>
      <w:r w:rsidRPr="00EE5564">
        <w:rPr>
          <w:rFonts w:ascii="Times New Roman" w:hAnsi="Times New Roman"/>
          <w:b/>
          <w:sz w:val="24"/>
          <w:szCs w:val="24"/>
          <w:lang w:val="ru-RU"/>
        </w:rPr>
        <w:t>Інформація про зобов'язання та забезпечення емітента</w:t>
      </w:r>
    </w:p>
    <w:p w:rsidR="00EE5564" w:rsidRPr="00EE5564" w:rsidRDefault="00EE5564" w:rsidP="00EE556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
                <w:bCs/>
                <w:sz w:val="20"/>
                <w:szCs w:val="20"/>
              </w:rPr>
            </w:pPr>
            <w:r w:rsidRPr="00EE5564">
              <w:rPr>
                <w:rFonts w:ascii="Times New Roman" w:hAnsi="Times New Roman"/>
                <w:b/>
                <w:bCs/>
                <w:sz w:val="20"/>
                <w:szCs w:val="20"/>
              </w:rPr>
              <w:t>Види зобов’</w:t>
            </w:r>
            <w:r w:rsidRPr="00EE556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Дата погашення</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27.00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27.00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д/н</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717.20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717.20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д/н</w:t>
            </w:r>
          </w:p>
        </w:tc>
      </w:tr>
      <w:tr w:rsidR="00EE5564" w:rsidRPr="00EE5564" w:rsidTr="001C313B">
        <w:tc>
          <w:tcPr>
            <w:tcW w:w="449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rPr>
                <w:rFonts w:ascii="Times New Roman" w:hAnsi="Times New Roman"/>
                <w:b/>
                <w:bCs/>
                <w:sz w:val="20"/>
                <w:szCs w:val="20"/>
              </w:rPr>
            </w:pPr>
            <w:r w:rsidRPr="00EE556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744.20</w:t>
            </w:r>
          </w:p>
        </w:tc>
        <w:tc>
          <w:tcPr>
            <w:tcW w:w="1652"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Х</w:t>
            </w:r>
          </w:p>
        </w:tc>
      </w:tr>
    </w:tbl>
    <w:p w:rsidR="00EE5564" w:rsidRPr="00EE5564" w:rsidRDefault="00EE5564" w:rsidP="00EE5564">
      <w:pPr>
        <w:spacing w:after="0" w:line="240" w:lineRule="auto"/>
        <w:rPr>
          <w:rFonts w:ascii="Times New Roman" w:hAnsi="Times New Roman"/>
          <w:sz w:val="24"/>
          <w:szCs w:val="24"/>
          <w:lang w:val="en-US"/>
        </w:rPr>
      </w:pPr>
    </w:p>
    <w:p w:rsidR="00EE5564" w:rsidRDefault="00EE5564">
      <w:pPr>
        <w:sectPr w:rsidR="00EE5564" w:rsidSect="00EE5564">
          <w:pgSz w:w="11906" w:h="16838"/>
          <w:pgMar w:top="363" w:right="567" w:bottom="363" w:left="1417" w:header="709" w:footer="709" w:gutter="0"/>
          <w:cols w:space="708"/>
          <w:docGrid w:linePitch="360"/>
        </w:sectPr>
      </w:pPr>
    </w:p>
    <w:p w:rsidR="00EE5564" w:rsidRPr="00EE5564" w:rsidRDefault="00EE5564" w:rsidP="00EE5564">
      <w:pPr>
        <w:spacing w:after="0" w:line="240" w:lineRule="auto"/>
        <w:ind w:left="284"/>
        <w:jc w:val="center"/>
        <w:rPr>
          <w:rFonts w:ascii="Times New Roman" w:hAnsi="Times New Roman"/>
          <w:b/>
          <w:sz w:val="24"/>
          <w:szCs w:val="24"/>
        </w:rPr>
      </w:pPr>
      <w:r w:rsidRPr="00EE5564">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EE5564" w:rsidRPr="00EE5564" w:rsidTr="001C313B">
        <w:tc>
          <w:tcPr>
            <w:tcW w:w="634" w:type="dxa"/>
            <w:vMerge w:val="restart"/>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
                <w:bCs/>
                <w:sz w:val="20"/>
                <w:szCs w:val="20"/>
              </w:rPr>
            </w:pPr>
            <w:r w:rsidRPr="00EE5564">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Обсяг реалізованої продукції</w:t>
            </w:r>
          </w:p>
        </w:tc>
      </w:tr>
      <w:tr w:rsidR="00EE5564" w:rsidRPr="00EE5564" w:rsidTr="001C313B">
        <w:tc>
          <w:tcPr>
            <w:tcW w:w="634" w:type="dxa"/>
            <w:vMerge/>
            <w:tcBorders>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у відсотках до всієї реалізованої продукції</w:t>
            </w:r>
          </w:p>
        </w:tc>
      </w:tr>
      <w:tr w:rsidR="00EE5564" w:rsidRPr="00EE5564" w:rsidTr="001C313B">
        <w:tc>
          <w:tcPr>
            <w:tcW w:w="6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EE5564" w:rsidRPr="00EE5564" w:rsidRDefault="00EE5564" w:rsidP="00EE5564">
            <w:pPr>
              <w:spacing w:after="0" w:line="240" w:lineRule="auto"/>
              <w:rPr>
                <w:rFonts w:ascii="Times New Roman" w:hAnsi="Times New Roman"/>
                <w:b/>
                <w:bCs/>
                <w:sz w:val="20"/>
                <w:szCs w:val="20"/>
              </w:rPr>
            </w:pPr>
            <w:r w:rsidRPr="00EE5564">
              <w:rPr>
                <w:rFonts w:ascii="Times New Roman" w:hAnsi="Times New Roman"/>
                <w:b/>
                <w:bCs/>
                <w:sz w:val="20"/>
                <w:szCs w:val="20"/>
                <w:lang w:val="en-US"/>
              </w:rPr>
              <w:t xml:space="preserve">                                        </w:t>
            </w:r>
            <w:r w:rsidRPr="00EE5564">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8</w:t>
            </w:r>
          </w:p>
        </w:tc>
      </w:tr>
      <w:tr w:rsidR="00EE5564" w:rsidRPr="00EE5564" w:rsidTr="001C313B">
        <w:tc>
          <w:tcPr>
            <w:tcW w:w="6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EE5564" w:rsidRPr="00EE5564" w:rsidRDefault="00EE5564" w:rsidP="00EE5564">
            <w:pPr>
              <w:spacing w:after="0" w:line="240" w:lineRule="auto"/>
              <w:rPr>
                <w:rFonts w:ascii="Times New Roman" w:hAnsi="Times New Roman"/>
                <w:bCs/>
                <w:sz w:val="20"/>
                <w:szCs w:val="20"/>
                <w:lang w:val="en-US"/>
              </w:rPr>
            </w:pPr>
            <w:r w:rsidRPr="00EE5564">
              <w:rPr>
                <w:rFonts w:ascii="Times New Roman" w:hAnsi="Times New Roman"/>
                <w:bCs/>
                <w:sz w:val="20"/>
                <w:szCs w:val="20"/>
                <w:lang w:val="en-US"/>
              </w:rPr>
              <w:t>Суміш асфальтобетонна для дорожнього покриття</w:t>
            </w:r>
          </w:p>
        </w:tc>
        <w:tc>
          <w:tcPr>
            <w:tcW w:w="1735"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8 528.577 т</w:t>
            </w:r>
          </w:p>
        </w:tc>
        <w:tc>
          <w:tcPr>
            <w:tcW w:w="173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        26170.40</w:t>
            </w:r>
          </w:p>
        </w:tc>
        <w:tc>
          <w:tcPr>
            <w:tcW w:w="1736"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100</w:t>
            </w:r>
          </w:p>
        </w:tc>
        <w:tc>
          <w:tcPr>
            <w:tcW w:w="1777" w:type="dxa"/>
            <w:tcBorders>
              <w:top w:val="single" w:sz="6" w:space="0" w:color="000000"/>
              <w:left w:val="single" w:sz="6" w:space="0" w:color="000000"/>
              <w:bottom w:val="single" w:sz="6" w:space="0" w:color="000000"/>
              <w:right w:val="single" w:sz="6" w:space="0" w:color="000000"/>
            </w:tcBorders>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8517,077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        26149.80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100</w:t>
            </w:r>
          </w:p>
        </w:tc>
      </w:tr>
    </w:tbl>
    <w:p w:rsidR="00EE5564" w:rsidRPr="00EE5564" w:rsidRDefault="00EE5564" w:rsidP="00EE5564">
      <w:pPr>
        <w:spacing w:after="0" w:line="240" w:lineRule="auto"/>
        <w:jc w:val="center"/>
        <w:rPr>
          <w:rFonts w:ascii="Times New Roman" w:hAnsi="Times New Roman"/>
          <w:sz w:val="24"/>
          <w:szCs w:val="24"/>
        </w:rPr>
      </w:pPr>
    </w:p>
    <w:p w:rsidR="00EE5564" w:rsidRDefault="00EE5564">
      <w:pPr>
        <w:sectPr w:rsidR="00EE5564" w:rsidSect="00EE5564">
          <w:pgSz w:w="16838" w:h="11906" w:orient="landscape"/>
          <w:pgMar w:top="567" w:right="363" w:bottom="567" w:left="363" w:header="709" w:footer="709" w:gutter="0"/>
          <w:cols w:space="708"/>
          <w:docGrid w:linePitch="360"/>
        </w:sectPr>
      </w:pPr>
    </w:p>
    <w:p w:rsidR="00EE5564" w:rsidRPr="00EE5564" w:rsidRDefault="00EE5564" w:rsidP="00EE5564">
      <w:pPr>
        <w:spacing w:after="0" w:line="240" w:lineRule="auto"/>
        <w:jc w:val="center"/>
        <w:rPr>
          <w:rFonts w:ascii="Times New Roman" w:hAnsi="Times New Roman"/>
          <w:b/>
          <w:sz w:val="24"/>
          <w:szCs w:val="24"/>
        </w:rPr>
      </w:pPr>
      <w:r w:rsidRPr="00EE5564">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EE5564" w:rsidRPr="00EE5564" w:rsidTr="001C313B">
        <w:tc>
          <w:tcPr>
            <w:tcW w:w="54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
                <w:bCs/>
                <w:sz w:val="20"/>
                <w:szCs w:val="20"/>
              </w:rPr>
            </w:pPr>
            <w:r w:rsidRPr="00EE5564">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Відсоток від загальної собівартості реалізованої продукції (у відсотках)</w:t>
            </w:r>
          </w:p>
        </w:tc>
      </w:tr>
      <w:tr w:rsidR="00EE5564" w:rsidRPr="00EE5564" w:rsidTr="001C313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
                <w:bCs/>
                <w:sz w:val="20"/>
                <w:szCs w:val="20"/>
              </w:rPr>
            </w:pPr>
            <w:r w:rsidRPr="00EE5564">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EE5564" w:rsidRPr="00EE5564" w:rsidRDefault="00EE5564" w:rsidP="00EE5564">
            <w:pPr>
              <w:spacing w:after="0" w:line="240" w:lineRule="auto"/>
              <w:rPr>
                <w:rFonts w:ascii="Times New Roman" w:hAnsi="Times New Roman"/>
                <w:b/>
                <w:bCs/>
                <w:sz w:val="20"/>
                <w:szCs w:val="20"/>
              </w:rPr>
            </w:pPr>
            <w:r w:rsidRPr="00EE5564">
              <w:rPr>
                <w:rFonts w:ascii="Times New Roman" w:hAnsi="Times New Roman"/>
                <w:b/>
                <w:bCs/>
                <w:sz w:val="20"/>
                <w:szCs w:val="20"/>
                <w:lang w:val="en-US"/>
              </w:rPr>
              <w:t xml:space="preserve">                                                                       </w:t>
            </w:r>
            <w:r w:rsidRPr="00EE5564">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3</w:t>
            </w:r>
          </w:p>
        </w:tc>
      </w:tr>
      <w:tr w:rsidR="00EE5564" w:rsidRPr="00EE5564" w:rsidTr="001C313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Cs/>
                <w:sz w:val="20"/>
                <w:szCs w:val="20"/>
              </w:rPr>
            </w:pPr>
            <w:r w:rsidRPr="00EE5564">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EE5564" w:rsidRPr="00EE5564" w:rsidRDefault="00EE5564" w:rsidP="00EE5564">
            <w:pPr>
              <w:spacing w:after="0" w:line="240" w:lineRule="auto"/>
              <w:rPr>
                <w:rFonts w:ascii="Times New Roman" w:hAnsi="Times New Roman"/>
                <w:bCs/>
                <w:sz w:val="20"/>
                <w:szCs w:val="20"/>
                <w:lang w:val="en-US"/>
              </w:rPr>
            </w:pPr>
            <w:r w:rsidRPr="00EE5564">
              <w:rPr>
                <w:rFonts w:ascii="Times New Roman" w:hAnsi="Times New Roman"/>
                <w:bCs/>
                <w:sz w:val="20"/>
                <w:szCs w:val="20"/>
                <w:lang w:val="en-US"/>
              </w:rPr>
              <w:t>Прямі матеріальні витрати (сировина, матеріали,  послуги, ремонт)</w:t>
            </w:r>
          </w:p>
        </w:tc>
        <w:tc>
          <w:tcPr>
            <w:tcW w:w="224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 83.00</w:t>
            </w:r>
          </w:p>
        </w:tc>
      </w:tr>
      <w:tr w:rsidR="00EE5564" w:rsidRPr="00EE5564" w:rsidTr="001C313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Cs/>
                <w:sz w:val="20"/>
                <w:szCs w:val="20"/>
              </w:rPr>
            </w:pPr>
            <w:r w:rsidRPr="00EE5564">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EE5564" w:rsidRPr="00EE5564" w:rsidRDefault="00EE5564" w:rsidP="00EE5564">
            <w:pPr>
              <w:spacing w:after="0" w:line="240" w:lineRule="auto"/>
              <w:rPr>
                <w:rFonts w:ascii="Times New Roman" w:hAnsi="Times New Roman"/>
                <w:bCs/>
                <w:sz w:val="20"/>
                <w:szCs w:val="20"/>
                <w:lang w:val="en-US"/>
              </w:rPr>
            </w:pPr>
            <w:r w:rsidRPr="00EE5564">
              <w:rPr>
                <w:rFonts w:ascii="Times New Roman" w:hAnsi="Times New Roman"/>
                <w:bCs/>
                <w:sz w:val="20"/>
                <w:szCs w:val="20"/>
                <w:lang w:val="en-US"/>
              </w:rPr>
              <w:t>Зарплата та ЄСВ виробничого персоналу</w:t>
            </w:r>
          </w:p>
        </w:tc>
        <w:tc>
          <w:tcPr>
            <w:tcW w:w="224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 10.10</w:t>
            </w:r>
          </w:p>
        </w:tc>
      </w:tr>
      <w:tr w:rsidR="00EE5564" w:rsidRPr="00EE5564" w:rsidTr="001C313B">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80" w:hanging="180"/>
              <w:jc w:val="center"/>
              <w:rPr>
                <w:rFonts w:ascii="Times New Roman" w:hAnsi="Times New Roman"/>
                <w:bCs/>
                <w:sz w:val="20"/>
                <w:szCs w:val="20"/>
              </w:rPr>
            </w:pPr>
            <w:r w:rsidRPr="00EE5564">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EE5564" w:rsidRPr="00EE5564" w:rsidRDefault="00EE5564" w:rsidP="00EE5564">
            <w:pPr>
              <w:spacing w:after="0" w:line="240" w:lineRule="auto"/>
              <w:rPr>
                <w:rFonts w:ascii="Times New Roman" w:hAnsi="Times New Roman"/>
                <w:bCs/>
                <w:sz w:val="20"/>
                <w:szCs w:val="20"/>
                <w:lang w:val="en-US"/>
              </w:rPr>
            </w:pPr>
            <w:r w:rsidRPr="00EE5564">
              <w:rPr>
                <w:rFonts w:ascii="Times New Roman" w:hAnsi="Times New Roman"/>
                <w:bCs/>
                <w:sz w:val="20"/>
                <w:szCs w:val="20"/>
                <w:lang w:val="en-US"/>
              </w:rPr>
              <w:t>Амортизація виробничих ОЗ</w:t>
            </w:r>
          </w:p>
        </w:tc>
        <w:tc>
          <w:tcPr>
            <w:tcW w:w="224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 xml:space="preserve">  6.90</w:t>
            </w:r>
          </w:p>
        </w:tc>
      </w:tr>
    </w:tbl>
    <w:p w:rsidR="00EE5564" w:rsidRPr="00EE5564" w:rsidRDefault="00EE5564" w:rsidP="00EE5564">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EE5564" w:rsidRPr="00EE5564" w:rsidTr="001C313B">
        <w:tc>
          <w:tcPr>
            <w:tcW w:w="9720" w:type="dxa"/>
            <w:tcMar>
              <w:top w:w="60" w:type="dxa"/>
              <w:left w:w="60" w:type="dxa"/>
              <w:bottom w:w="60" w:type="dxa"/>
              <w:right w:w="60" w:type="dxa"/>
            </w:tcMar>
            <w:vAlign w:val="center"/>
          </w:tcPr>
          <w:p w:rsidR="00EE5564" w:rsidRPr="00EE5564" w:rsidRDefault="00EE5564" w:rsidP="00EE5564">
            <w:pPr>
              <w:spacing w:after="0" w:line="240" w:lineRule="auto"/>
              <w:ind w:left="-210"/>
              <w:jc w:val="center"/>
              <w:rPr>
                <w:rFonts w:ascii="Times New Roman" w:hAnsi="Times New Roman"/>
                <w:b/>
                <w:bCs/>
                <w:sz w:val="24"/>
                <w:szCs w:val="24"/>
              </w:rPr>
            </w:pPr>
            <w:r w:rsidRPr="00EE5564">
              <w:rPr>
                <w:rFonts w:ascii="Times New Roman" w:hAnsi="Times New Roman"/>
                <w:b/>
                <w:color w:val="000000"/>
                <w:sz w:val="24"/>
                <w:szCs w:val="24"/>
              </w:rPr>
              <w:t>Інформація про осіб, послугами яких користується емітент</w:t>
            </w:r>
          </w:p>
        </w:tc>
      </w:tr>
    </w:tbl>
    <w:p w:rsidR="00EE5564" w:rsidRPr="00EE5564" w:rsidRDefault="00EE5564" w:rsidP="00EE5564">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 xml:space="preserve">Повне найменування або ім'я </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Публічне акціонерне товариство "Національний депозитарій України"</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РНОКПП</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УНЗР</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Організаційно-правова форма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Публiчне акцiонерне товариство</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Ідентифікаційний код юридичної особи</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30370711</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Місцезнаходження</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04107 УКРАЇНА  д/н м.Київ вул.Тропініна, 7-г</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Рішення № 2092</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НКЦПФР</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Дата видачі ліцензії або іншого документа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01.10.2013</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Міжміський код та телефон</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(044) 363-04-00</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63.11   ОБРОБЛЕННЯ ДАНИХ, РОЗМІЩЕННЯ ІНФОРМАЦІЇ НА ВЕБ-ВУЗЛАХ І ПОВ'ЯЗАНА З НИМИ ДІЯЛЬНІСТЬ</w:t>
            </w:r>
          </w:p>
          <w:p w:rsidR="00EE5564" w:rsidRPr="00EE5564" w:rsidRDefault="00EE5564" w:rsidP="00EE5564">
            <w:pPr>
              <w:rPr>
                <w:rFonts w:ascii="Times New Roman" w:hAnsi="Times New Roman"/>
                <w:szCs w:val="24"/>
              </w:rPr>
            </w:pPr>
            <w:r w:rsidRPr="00EE5564">
              <w:rPr>
                <w:rFonts w:ascii="Times New Roman" w:hAnsi="Times New Roman"/>
                <w:szCs w:val="24"/>
              </w:rPr>
              <w:t>18.20   ТИРАЖУВАННЯ ЗВУКО-, ВІДЕОЗАПИСІВ І ПРОГРАМНОГО ЗАБЕЗПЕЧЕННЯ</w:t>
            </w:r>
          </w:p>
          <w:p w:rsidR="00EE5564" w:rsidRPr="00EE5564" w:rsidRDefault="00EE5564" w:rsidP="00EE5564">
            <w:pPr>
              <w:rPr>
                <w:rFonts w:ascii="Times New Roman" w:hAnsi="Times New Roman"/>
                <w:szCs w:val="24"/>
              </w:rPr>
            </w:pPr>
            <w:r w:rsidRPr="00EE5564">
              <w:rPr>
                <w:rFonts w:ascii="Times New Roman" w:hAnsi="Times New Roman"/>
                <w:szCs w:val="24"/>
              </w:rPr>
              <w:t>62.01   КОМП'ЮТЕРНЕ ПРОГРАМУВАННЯ</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Вид послуг, які надає особа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Депозитарна діяльність центрального депозитарію</w:t>
            </w:r>
          </w:p>
        </w:tc>
      </w:tr>
    </w:tbl>
    <w:p w:rsidR="00EE5564" w:rsidRPr="00EE5564" w:rsidRDefault="00EE5564" w:rsidP="00EE5564">
      <w:pPr>
        <w:spacing w:after="0" w:line="240" w:lineRule="auto"/>
        <w:rPr>
          <w:rFonts w:ascii="Times New Roman" w:hAnsi="Times New Roman"/>
          <w:sz w:val="20"/>
          <w:szCs w:val="24"/>
        </w:rPr>
      </w:pPr>
    </w:p>
    <w:p w:rsidR="00EE5564" w:rsidRPr="00EE5564" w:rsidRDefault="00EE5564" w:rsidP="00EE55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 xml:space="preserve">Повне найменування або ім'я </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ДУ "Агентство з розвитку інфраструктури фондового ринку України"</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РНОКПП</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УНЗР</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Організаційно-правова форма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Державна органiзацiя (установа, заклад)</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Ідентифікаційний код юридичної особи</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21676262</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Місцезнаходження</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03150 УКРАЇНА  д/н м.Київ вул.Антоновича, 51, оф. 1206</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DR/00002/ARM</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НКЦПФР</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Дата видачі ліцензії або іншого документа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18.02.2019</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Міжміський код та телефон</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(044) 287-56-70</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63.11   ОБРОБЛЕННЯ ДАНИХ, РОЗМІЩЕННЯ ІНФОРМАЦІЇ НА ВЕБ-ВУЗЛАХ І ПОВ'ЯЗАНА З НИМИ ДІЯЛЬНІСТЬ</w:t>
            </w:r>
          </w:p>
          <w:p w:rsidR="00EE5564" w:rsidRPr="00EE5564" w:rsidRDefault="00EE5564" w:rsidP="00EE5564">
            <w:pPr>
              <w:rPr>
                <w:rFonts w:ascii="Times New Roman" w:hAnsi="Times New Roman"/>
                <w:szCs w:val="24"/>
              </w:rPr>
            </w:pPr>
            <w:r w:rsidRPr="00EE5564">
              <w:rPr>
                <w:rFonts w:ascii="Times New Roman" w:hAnsi="Times New Roman"/>
                <w:szCs w:val="24"/>
              </w:rPr>
              <w:t>84.13   РЕГУЛЮВАННЯ ТА СПРИЯННЯ ЕФЕКТИВНОМУ ВЕДЕННЮ ЕКОНОМІЧНОЇ ДІЯЛЬНОСТІ</w:t>
            </w:r>
          </w:p>
          <w:p w:rsidR="00EE5564" w:rsidRPr="00EE5564" w:rsidRDefault="00EE5564" w:rsidP="00EE5564">
            <w:pPr>
              <w:rPr>
                <w:rFonts w:ascii="Times New Roman" w:hAnsi="Times New Roman"/>
                <w:szCs w:val="24"/>
              </w:rPr>
            </w:pPr>
            <w:r w:rsidRPr="00EE5564">
              <w:rPr>
                <w:rFonts w:ascii="Times New Roman" w:hAnsi="Times New Roman"/>
                <w:szCs w:val="24"/>
              </w:rPr>
              <w:t>62.02   КОНСУЛЬТУВАННЯ З ПИТАНЬ ІНФОРМАТИЗАЦІЇ</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Вид послуг, які надає особа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Діяльність з подання звітності та/або адміністративних даних до НКЦПФР</w:t>
            </w:r>
          </w:p>
        </w:tc>
      </w:tr>
    </w:tbl>
    <w:p w:rsidR="00EE5564" w:rsidRPr="00EE5564" w:rsidRDefault="00EE5564" w:rsidP="00EE5564">
      <w:pPr>
        <w:spacing w:after="0" w:line="240" w:lineRule="auto"/>
        <w:rPr>
          <w:rFonts w:ascii="Times New Roman" w:hAnsi="Times New Roman"/>
          <w:sz w:val="20"/>
          <w:szCs w:val="24"/>
        </w:rPr>
      </w:pPr>
    </w:p>
    <w:p w:rsidR="00EE5564" w:rsidRPr="00EE5564" w:rsidRDefault="00EE5564" w:rsidP="00EE55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 xml:space="preserve">Повне найменування або ім'я </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ТОВАРИСТВО З ОБМЕЖЕНОЮ ВІДПОВІДАЛЬНІСТЮ "ФОНДОВА КОМПАНІЯ "ЕМІСІЯ"</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РНОКПП</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УНЗР</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Організаційно-правова форма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Товариство з обмеженою вiдповiдальнiстю</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Ідентифікаційний код юридичної особи</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33961297</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Місцезнаходження</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69006 УКРАЇНА Запорiзька область д/н м. Запоріжжя вулиця Незалежної України, будинок 6, квартира 39</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АЕ № 286520</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Національна комісія з цінних паперів та фондового ринку</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Дата видачі ліцензії або іншого документа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08.10.2013</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Міжміський код та телефон</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061-222-11-40</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66.12   ПОСЕРЕДНИЦТВО ЗА ДОГОВОРАМИ ПО ЦІННИХ ПАПЕРАХ АБО ТОВАРАХ</w:t>
            </w:r>
          </w:p>
          <w:p w:rsidR="00EE5564" w:rsidRPr="00EE5564" w:rsidRDefault="00EE5564" w:rsidP="00EE5564">
            <w:pPr>
              <w:rPr>
                <w:rFonts w:ascii="Times New Roman" w:hAnsi="Times New Roman"/>
                <w:szCs w:val="24"/>
              </w:rPr>
            </w:pPr>
            <w:r w:rsidRPr="00EE5564">
              <w:rPr>
                <w:rFonts w:ascii="Times New Roman" w:hAnsi="Times New Roman"/>
                <w:szCs w:val="24"/>
              </w:rPr>
              <w:t>64.99   НАДАННЯ ІНШИХ ФІНАНСОВИХ ПОСЛУГ (КРІМ СТРАХУВАННЯ ТА ПЕНСІЙНОГО ЗАБЕЗПЕЧЕННЯ), Н. В. І. У.</w:t>
            </w:r>
          </w:p>
          <w:p w:rsidR="00EE5564" w:rsidRPr="00EE5564" w:rsidRDefault="00EE5564" w:rsidP="00EE5564">
            <w:pPr>
              <w:rPr>
                <w:rFonts w:ascii="Times New Roman" w:hAnsi="Times New Roman"/>
                <w:szCs w:val="24"/>
              </w:rPr>
            </w:pPr>
            <w:r w:rsidRPr="00EE5564">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Вид послуг, які надає особа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Депозитарна діяльність  депозитарної установи</w:t>
            </w:r>
          </w:p>
        </w:tc>
      </w:tr>
    </w:tbl>
    <w:p w:rsidR="00EE5564" w:rsidRPr="00EE5564" w:rsidRDefault="00EE5564" w:rsidP="00EE5564">
      <w:pPr>
        <w:spacing w:after="0" w:line="240" w:lineRule="auto"/>
        <w:rPr>
          <w:rFonts w:ascii="Times New Roman" w:hAnsi="Times New Roman"/>
          <w:sz w:val="20"/>
          <w:szCs w:val="24"/>
        </w:rPr>
      </w:pPr>
    </w:p>
    <w:p w:rsidR="00EE5564" w:rsidRPr="00EE5564" w:rsidRDefault="00EE5564" w:rsidP="00EE55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 xml:space="preserve">Повне найменування або ім'я </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ПРИВАТНЕ АКЦІОНЕРНЕ ТОВАРИСТВО "Страхова Компанія "ВУСО"</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РНОКПП</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УНЗР</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Організаційно-правова форма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Приватне акцiонерне товариство</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Ідентифікаційний код юридичної особи</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31650052</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Місцезнаходження</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03150 УКРАЇНА  д/н м.Київ вул.Казимира Малевича, будинок 31</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АЕ №293895</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Національна комісія,що здійснює деравне регулювання у сфері ринків фінансових послуг</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Дата видачі ліцензії або іншого документа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17.07.2014</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Міжміський код та телефон</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(044) 5003773</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65.12   ІНШІ ВИДИ СТРАХУВАННЯ, КРІМ СТРАХУВАННЯ ЖИТТЯ</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Вид послуг, які надає особа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Особа надає страхові послуги</w:t>
            </w:r>
          </w:p>
        </w:tc>
      </w:tr>
    </w:tbl>
    <w:p w:rsidR="00EE5564" w:rsidRPr="00EE5564" w:rsidRDefault="00EE5564" w:rsidP="00EE5564">
      <w:pPr>
        <w:spacing w:after="0" w:line="240" w:lineRule="auto"/>
        <w:rPr>
          <w:rFonts w:ascii="Times New Roman" w:hAnsi="Times New Roman"/>
          <w:sz w:val="20"/>
          <w:szCs w:val="24"/>
        </w:rPr>
      </w:pPr>
    </w:p>
    <w:p w:rsidR="00EE5564" w:rsidRPr="00EE5564" w:rsidRDefault="00EE5564" w:rsidP="00EE556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ТОВАРИСТВОМ З ОБМЕЖЕНОЮ ВІДПОВІДАЛЬНІСТЮ "ГУДВІЛ-БРОК".</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РНОКПП</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УНЗР</w:t>
            </w:r>
          </w:p>
        </w:tc>
        <w:tc>
          <w:tcPr>
            <w:tcW w:w="6803" w:type="dxa"/>
            <w:shd w:val="clear" w:color="auto" w:fill="auto"/>
            <w:vAlign w:val="center"/>
          </w:tcPr>
          <w:p w:rsidR="00EE5564" w:rsidRPr="00EE5564" w:rsidRDefault="00EE5564" w:rsidP="00EE5564">
            <w:pPr>
              <w:rPr>
                <w:rFonts w:ascii="Times New Roman" w:hAnsi="Times New Roman"/>
                <w:szCs w:val="24"/>
              </w:rPr>
            </w:pP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Організаційно-правова форма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Товариство з обмеженою вiдповiдальнiстю</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Ідентифікаційний код юридичної особи</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23740981</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Місцезнаходження</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69000 УКРАЇНА Запорiзька область д/н м. Запоріжжя бульвар Центральний, буд. 21</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АЕ № 286692</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НКЦПФР</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Дата видачі ліцензії або іншого документа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24.10.2013</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Міжміський код та телефон</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(061) 2229677</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66.12   ПОСЕРЕДНИЦТВО ЗА ДОГОВОРАМИ ПО ЦІННИХ ПАПЕРАХ АБО ТОВАРАХ</w:t>
            </w:r>
          </w:p>
          <w:p w:rsidR="00EE5564" w:rsidRPr="00EE5564" w:rsidRDefault="00EE5564" w:rsidP="00EE5564">
            <w:pPr>
              <w:rPr>
                <w:rFonts w:ascii="Times New Roman" w:hAnsi="Times New Roman"/>
                <w:szCs w:val="24"/>
              </w:rPr>
            </w:pPr>
            <w:r w:rsidRPr="00EE5564">
              <w:rPr>
                <w:rFonts w:ascii="Times New Roman" w:hAnsi="Times New Roman"/>
                <w:szCs w:val="24"/>
              </w:rPr>
              <w:t>64.30   ТРАСТИ, ФОНДИ ТА ПОДІБНІ ФІНАНСОВІ СУБ'ЄКТИ</w:t>
            </w:r>
          </w:p>
          <w:p w:rsidR="00EE5564" w:rsidRPr="00EE5564" w:rsidRDefault="00EE5564" w:rsidP="00EE5564">
            <w:pPr>
              <w:rPr>
                <w:rFonts w:ascii="Times New Roman" w:hAnsi="Times New Roman"/>
                <w:szCs w:val="24"/>
              </w:rPr>
            </w:pPr>
            <w:r w:rsidRPr="00EE5564">
              <w:rPr>
                <w:rFonts w:ascii="Times New Roman" w:hAnsi="Times New Roman"/>
                <w:szCs w:val="24"/>
              </w:rPr>
              <w:t>64.99   НАДАННЯ ІНШИХ ФІНАНСОВИХ ПОСЛУГ (КРІМ СТРАХУВАННЯ ТА ПЕНСІЙНОГО ЗАБЕЗПЕЧЕННЯ), Н. В. І. У.</w:t>
            </w:r>
          </w:p>
        </w:tc>
      </w:tr>
      <w:tr w:rsidR="00EE5564" w:rsidRPr="00EE5564" w:rsidTr="001C313B">
        <w:trPr>
          <w:trHeight w:val="360"/>
        </w:trPr>
        <w:tc>
          <w:tcPr>
            <w:tcW w:w="3401" w:type="dxa"/>
            <w:shd w:val="clear" w:color="auto" w:fill="auto"/>
            <w:vAlign w:val="center"/>
          </w:tcPr>
          <w:p w:rsidR="00EE5564" w:rsidRPr="00EE5564" w:rsidRDefault="00EE5564" w:rsidP="00EE5564">
            <w:pPr>
              <w:rPr>
                <w:rFonts w:ascii="Times New Roman" w:hAnsi="Times New Roman"/>
                <w:b/>
                <w:szCs w:val="24"/>
              </w:rPr>
            </w:pPr>
            <w:r w:rsidRPr="00EE5564">
              <w:rPr>
                <w:rFonts w:ascii="Times New Roman" w:hAnsi="Times New Roman"/>
                <w:b/>
                <w:szCs w:val="24"/>
              </w:rPr>
              <w:t>Вид послуг, які надає особа</w:t>
            </w:r>
          </w:p>
        </w:tc>
        <w:tc>
          <w:tcPr>
            <w:tcW w:w="6803" w:type="dxa"/>
            <w:shd w:val="clear" w:color="auto" w:fill="auto"/>
            <w:vAlign w:val="center"/>
          </w:tcPr>
          <w:p w:rsidR="00EE5564" w:rsidRPr="00EE5564" w:rsidRDefault="00EE5564" w:rsidP="00EE5564">
            <w:pPr>
              <w:rPr>
                <w:rFonts w:ascii="Times New Roman" w:hAnsi="Times New Roman"/>
                <w:szCs w:val="24"/>
              </w:rPr>
            </w:pPr>
            <w:r w:rsidRPr="00EE5564">
              <w:rPr>
                <w:rFonts w:ascii="Times New Roman" w:hAnsi="Times New Roman"/>
                <w:szCs w:val="24"/>
              </w:rPr>
              <w:t>Депозитарна діяльність  депозитарної установи</w:t>
            </w:r>
          </w:p>
        </w:tc>
      </w:tr>
    </w:tbl>
    <w:p w:rsidR="00EE5564" w:rsidRPr="00EE5564" w:rsidRDefault="00EE5564" w:rsidP="00EE5564">
      <w:pPr>
        <w:spacing w:after="0" w:line="240" w:lineRule="auto"/>
        <w:rPr>
          <w:rFonts w:ascii="Times New Roman" w:hAnsi="Times New Roman"/>
          <w:sz w:val="20"/>
          <w:szCs w:val="24"/>
        </w:rPr>
      </w:pPr>
    </w:p>
    <w:p w:rsidR="00EE5564" w:rsidRPr="00EE5564" w:rsidRDefault="00EE5564" w:rsidP="00EE5564">
      <w:pPr>
        <w:spacing w:after="0" w:line="240" w:lineRule="auto"/>
        <w:rPr>
          <w:rFonts w:ascii="Times New Roman" w:hAnsi="Times New Roman"/>
          <w:sz w:val="20"/>
          <w:szCs w:val="24"/>
        </w:rPr>
      </w:pPr>
    </w:p>
    <w:p w:rsidR="00EE5564" w:rsidRPr="00EE5564" w:rsidRDefault="00EE5564" w:rsidP="00EE5564">
      <w:pPr>
        <w:spacing w:after="0" w:line="240" w:lineRule="auto"/>
        <w:rPr>
          <w:rFonts w:ascii="Times New Roman" w:hAnsi="Times New Roman"/>
          <w:sz w:val="20"/>
          <w:szCs w:val="24"/>
        </w:rPr>
      </w:pPr>
    </w:p>
    <w:p w:rsidR="00EE5564" w:rsidRDefault="00EE5564">
      <w:pPr>
        <w:sectPr w:rsidR="00EE5564" w:rsidSect="00EE5564">
          <w:pgSz w:w="11906" w:h="16838"/>
          <w:pgMar w:top="363" w:right="567" w:bottom="363" w:left="1417" w:header="709" w:footer="709" w:gutter="0"/>
          <w:cols w:space="708"/>
          <w:docGrid w:linePitch="360"/>
        </w:sectPr>
      </w:pPr>
    </w:p>
    <w:p w:rsidR="00EE5564" w:rsidRPr="00EE5564" w:rsidRDefault="00EE5564" w:rsidP="00EE5564">
      <w:pPr>
        <w:spacing w:after="60" w:line="240" w:lineRule="auto"/>
        <w:jc w:val="center"/>
        <w:outlineLvl w:val="0"/>
        <w:rPr>
          <w:rFonts w:ascii="Times New Roman" w:hAnsi="Times New Roman"/>
          <w:b/>
          <w:bCs/>
          <w:kern w:val="28"/>
          <w:sz w:val="28"/>
          <w:szCs w:val="28"/>
        </w:rPr>
      </w:pPr>
      <w:bookmarkStart w:id="7" w:name="_Toc207108014"/>
      <w:r w:rsidRPr="00EE5564">
        <w:rPr>
          <w:rFonts w:ascii="Times New Roman" w:hAnsi="Times New Roman"/>
          <w:b/>
          <w:bCs/>
          <w:kern w:val="28"/>
          <w:sz w:val="28"/>
          <w:szCs w:val="28"/>
        </w:rPr>
        <w:lastRenderedPageBreak/>
        <w:t>II. Інформація щодо капіталу та цінних паперів</w:t>
      </w:r>
      <w:bookmarkEnd w:id="7"/>
    </w:p>
    <w:p w:rsidR="00EE5564" w:rsidRPr="00EE5564" w:rsidRDefault="00EE5564" w:rsidP="00EE5564">
      <w:pPr>
        <w:spacing w:before="240" w:after="60" w:line="240" w:lineRule="auto"/>
        <w:jc w:val="center"/>
        <w:outlineLvl w:val="0"/>
        <w:rPr>
          <w:rFonts w:ascii="Times New Roman" w:hAnsi="Times New Roman"/>
          <w:b/>
          <w:bCs/>
          <w:vanish/>
          <w:color w:val="000000"/>
          <w:kern w:val="28"/>
          <w:sz w:val="24"/>
          <w:szCs w:val="24"/>
        </w:rPr>
      </w:pPr>
      <w:bookmarkStart w:id="8" w:name="_Toc207108015"/>
      <w:r w:rsidRPr="00EE5564">
        <w:rPr>
          <w:rFonts w:ascii="Times New Roman" w:hAnsi="Times New Roman"/>
          <w:b/>
          <w:bCs/>
          <w:kern w:val="28"/>
          <w:sz w:val="24"/>
          <w:szCs w:val="24"/>
        </w:rPr>
        <w:t>1. Структура капіталу</w:t>
      </w:r>
      <w:bookmarkEnd w:id="8"/>
    </w:p>
    <w:p w:rsidR="00EE5564" w:rsidRPr="00EE5564" w:rsidRDefault="00EE5564" w:rsidP="00EE5564">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EE5564" w:rsidRPr="00EE5564" w:rsidTr="001C313B">
        <w:tc>
          <w:tcPr>
            <w:tcW w:w="46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w:t>
            </w:r>
          </w:p>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ind w:left="-142" w:firstLine="142"/>
              <w:jc w:val="center"/>
              <w:rPr>
                <w:rFonts w:ascii="Times New Roman" w:hAnsi="Times New Roman"/>
                <w:b/>
                <w:sz w:val="20"/>
                <w:szCs w:val="20"/>
              </w:rPr>
            </w:pPr>
            <w:r w:rsidRPr="00EE5564">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ind w:left="-142" w:firstLine="142"/>
              <w:jc w:val="center"/>
              <w:rPr>
                <w:rFonts w:ascii="Times New Roman" w:hAnsi="Times New Roman"/>
                <w:b/>
                <w:bCs/>
                <w:sz w:val="20"/>
                <w:szCs w:val="20"/>
              </w:rPr>
            </w:pPr>
            <w:r w:rsidRPr="00EE5564">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Облік часток особи в обліковій системі часток</w:t>
            </w:r>
          </w:p>
        </w:tc>
      </w:tr>
      <w:tr w:rsidR="00EE5564" w:rsidRPr="00EE5564" w:rsidTr="001C313B">
        <w:tc>
          <w:tcPr>
            <w:tcW w:w="46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8</w:t>
            </w:r>
          </w:p>
        </w:tc>
      </w:tr>
      <w:tr w:rsidR="00EE5564" w:rsidRPr="00EE5564" w:rsidTr="001C313B">
        <w:tc>
          <w:tcPr>
            <w:tcW w:w="460"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62/08/1/10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49103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Кожною простою акцією Товариства її власнику - акціонеру надається однакова сукупність прав, включаючи права на: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2) отримання дивідендів;</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4) отримання інформації про господарську діяльність Товариства.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Акціонери Товариства, власники простих акцій, також мають наступні права: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w:t>
            </w:r>
            <w:r w:rsidRPr="00EE5564">
              <w:rPr>
                <w:rFonts w:ascii="Times New Roman" w:hAnsi="Times New Roman"/>
                <w:sz w:val="20"/>
                <w:szCs w:val="20"/>
                <w:lang w:val="en-US"/>
              </w:rPr>
              <w:lastRenderedPageBreak/>
              <w:t>права), що реалізується у порядку, передбаченому законодавством України;</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3) право вимагати викупу належних їм акцій Товариством у випадках, передбачених чинним законодавством України та Статутом;</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5) інші права, встановлені Статутом та чинним законодавством України.</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Акціонери Товариства зобов'язані:</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1) дотримуватися Статуту, інших внутрішніх документів Товариства;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2) виконувати рішення загальних зборів, інших органів Товариства;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3) виконувати свої зобов'язання перед Товариством, у тому числі пов'язані з майновою участю;</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4)  оплачувати акції у розмірі, в порядку та засобами, що передбачені Статутом;</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5) не розголошувати комерційну таємницю та конфіденційну інформацію про діяльність Товариства;</w:t>
            </w:r>
          </w:p>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6) нести інші обов'язки, встановлені Статутом та чинним законодавством України.</w:t>
            </w:r>
          </w:p>
          <w:p w:rsidR="00EE5564" w:rsidRPr="00EE5564" w:rsidRDefault="00EE5564" w:rsidP="00EE5564">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EE5564" w:rsidRDefault="00EE5564">
      <w:pPr>
        <w:sectPr w:rsidR="00EE5564" w:rsidSect="00EE5564">
          <w:pgSz w:w="16838" w:h="11906" w:orient="landscape"/>
          <w:pgMar w:top="567" w:right="363" w:bottom="567" w:left="363" w:header="709" w:footer="709" w:gutter="0"/>
          <w:cols w:space="708"/>
          <w:docGrid w:linePitch="360"/>
        </w:sectPr>
      </w:pPr>
      <w:bookmarkStart w:id="9" w:name="_GoBack"/>
      <w:bookmarkEnd w:id="9"/>
    </w:p>
    <w:p w:rsidR="00EE5564" w:rsidRPr="00EE5564" w:rsidRDefault="00EE5564" w:rsidP="00EE5564">
      <w:pPr>
        <w:spacing w:after="60" w:line="240" w:lineRule="auto"/>
        <w:jc w:val="center"/>
        <w:outlineLvl w:val="0"/>
        <w:rPr>
          <w:rFonts w:ascii="Times New Roman" w:hAnsi="Times New Roman"/>
          <w:b/>
          <w:bCs/>
          <w:kern w:val="28"/>
          <w:sz w:val="26"/>
          <w:szCs w:val="26"/>
        </w:rPr>
      </w:pPr>
      <w:bookmarkStart w:id="10" w:name="_Toc207108016"/>
      <w:r w:rsidRPr="00EE5564">
        <w:rPr>
          <w:rFonts w:ascii="Times New Roman" w:hAnsi="Times New Roman"/>
          <w:b/>
          <w:bCs/>
          <w:kern w:val="28"/>
          <w:sz w:val="26"/>
          <w:szCs w:val="26"/>
        </w:rPr>
        <w:lastRenderedPageBreak/>
        <w:t>2. Зміна прав на акції</w:t>
      </w:r>
      <w:bookmarkEnd w:id="10"/>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https://bias.pat.ua/emitents/reports/special/19608</w:t>
      </w:r>
    </w:p>
    <w:p w:rsidR="00EE5564" w:rsidRDefault="00EE5564">
      <w:pPr>
        <w:sectPr w:rsidR="00EE5564" w:rsidSect="00EE5564">
          <w:pgSz w:w="11906" w:h="16838"/>
          <w:pgMar w:top="363" w:right="567" w:bottom="363" w:left="1417" w:header="709" w:footer="709" w:gutter="0"/>
          <w:cols w:space="708"/>
          <w:docGrid w:linePitch="360"/>
        </w:sectPr>
      </w:pPr>
    </w:p>
    <w:p w:rsidR="00EE5564" w:rsidRPr="00EE5564" w:rsidRDefault="00EE5564" w:rsidP="00EE5564">
      <w:pPr>
        <w:spacing w:after="0" w:line="240" w:lineRule="auto"/>
        <w:jc w:val="center"/>
        <w:outlineLvl w:val="0"/>
        <w:rPr>
          <w:rFonts w:ascii="Times New Roman" w:hAnsi="Times New Roman"/>
          <w:b/>
          <w:bCs/>
          <w:kern w:val="28"/>
          <w:sz w:val="26"/>
          <w:szCs w:val="26"/>
        </w:rPr>
      </w:pPr>
      <w:bookmarkStart w:id="11" w:name="_Toc207108017"/>
      <w:r w:rsidRPr="00EE5564">
        <w:rPr>
          <w:rFonts w:ascii="Times New Roman" w:hAnsi="Times New Roman"/>
          <w:b/>
          <w:bCs/>
          <w:kern w:val="28"/>
          <w:sz w:val="26"/>
          <w:szCs w:val="26"/>
        </w:rPr>
        <w:lastRenderedPageBreak/>
        <w:t>3. Цінні папери</w:t>
      </w:r>
      <w:bookmarkEnd w:id="11"/>
    </w:p>
    <w:p w:rsidR="00EE5564" w:rsidRPr="00EE5564" w:rsidRDefault="00EE5564" w:rsidP="00EE5564">
      <w:pPr>
        <w:spacing w:after="0" w:line="240" w:lineRule="auto"/>
        <w:jc w:val="center"/>
        <w:rPr>
          <w:rFonts w:ascii="Times New Roman" w:hAnsi="Times New Roman"/>
          <w:b/>
          <w:sz w:val="24"/>
          <w:szCs w:val="24"/>
        </w:rPr>
      </w:pPr>
      <w:r w:rsidRPr="00EE5564">
        <w:rPr>
          <w:rFonts w:ascii="Times New Roman" w:hAnsi="Times New Roman"/>
          <w:b/>
          <w:sz w:val="24"/>
          <w:szCs w:val="24"/>
        </w:rPr>
        <w:t>Інформація про випуски акцій особи</w:t>
      </w:r>
    </w:p>
    <w:p w:rsidR="00EE5564" w:rsidRPr="00EE5564" w:rsidRDefault="00EE5564" w:rsidP="00EE5564">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EE5564" w:rsidRPr="00EE5564" w:rsidTr="001C31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ind w:left="180" w:hanging="180"/>
              <w:jc w:val="center"/>
              <w:rPr>
                <w:rFonts w:ascii="Times New Roman" w:hAnsi="Times New Roman"/>
                <w:b/>
                <w:bCs/>
                <w:sz w:val="20"/>
                <w:szCs w:val="20"/>
              </w:rPr>
            </w:pPr>
            <w:r w:rsidRPr="00EE5564">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Частка у статутному капіталі (у відсотках)</w:t>
            </w:r>
          </w:p>
        </w:tc>
      </w:tr>
      <w:tr w:rsidR="00EE5564" w:rsidRPr="00EE5564" w:rsidTr="001C31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10</w:t>
            </w:r>
          </w:p>
        </w:tc>
      </w:tr>
      <w:tr w:rsidR="00EE5564" w:rsidRPr="00EE5564" w:rsidTr="001C31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21.05.2010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62/08/1/10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UA4000069124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49103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4910.30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rPr>
            </w:pPr>
            <w:r w:rsidRPr="00EE5564">
              <w:rPr>
                <w:rFonts w:ascii="Times New Roman" w:hAnsi="Times New Roman"/>
                <w:bCs/>
                <w:sz w:val="20"/>
                <w:szCs w:val="20"/>
              </w:rPr>
              <w:t>100.00000000</w:t>
            </w:r>
          </w:p>
        </w:tc>
      </w:tr>
      <w:tr w:rsidR="00EE5564" w:rsidRPr="00EE5564" w:rsidTr="001C31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E5564" w:rsidRPr="00EE5564" w:rsidRDefault="00EE5564" w:rsidP="00EE5564">
            <w:pPr>
              <w:spacing w:after="0" w:line="240" w:lineRule="auto"/>
              <w:rPr>
                <w:rFonts w:ascii="Times New Roman" w:hAnsi="Times New Roman"/>
                <w:b/>
                <w:bCs/>
                <w:sz w:val="20"/>
                <w:szCs w:val="20"/>
              </w:rPr>
            </w:pPr>
            <w:r w:rsidRPr="00EE5564">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EE5564" w:rsidRPr="00EE5564" w:rsidRDefault="00EE5564" w:rsidP="00EE5564">
      <w:pPr>
        <w:spacing w:after="0" w:line="240" w:lineRule="auto"/>
        <w:rPr>
          <w:rFonts w:ascii="Times New Roman" w:hAnsi="Times New Roman"/>
          <w:sz w:val="24"/>
          <w:szCs w:val="24"/>
        </w:rPr>
      </w:pPr>
    </w:p>
    <w:p w:rsidR="00EE5564" w:rsidRPr="00EE5564" w:rsidRDefault="00EE5564" w:rsidP="00EE5564">
      <w:pPr>
        <w:spacing w:after="0" w:line="240" w:lineRule="auto"/>
        <w:rPr>
          <w:rFonts w:ascii="Times New Roman" w:hAnsi="Times New Roman"/>
          <w:b/>
          <w:bCs/>
          <w:sz w:val="24"/>
          <w:szCs w:val="24"/>
          <w:lang w:val="ru-RU" w:eastAsia="ru-RU"/>
        </w:rPr>
      </w:pPr>
      <w:r w:rsidRPr="00EE5564">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EE5564" w:rsidRPr="00EE5564" w:rsidRDefault="00EE5564" w:rsidP="00EE5564">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EE5564" w:rsidRPr="00EE5564" w:rsidTr="001C313B">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Кількість за типами акцій</w:t>
            </w:r>
          </w:p>
        </w:tc>
      </w:tr>
      <w:tr w:rsidR="00EE5564" w:rsidRPr="00EE5564" w:rsidTr="001C313B">
        <w:tc>
          <w:tcPr>
            <w:tcW w:w="5452" w:type="dxa"/>
            <w:vMerge/>
            <w:tcBorders>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rPr>
            </w:pPr>
            <w:r w:rsidRPr="00EE5564">
              <w:rPr>
                <w:rFonts w:ascii="Times New Roman" w:hAnsi="Times New Roman"/>
                <w:b/>
                <w:bCs/>
                <w:sz w:val="20"/>
                <w:szCs w:val="20"/>
              </w:rPr>
              <w:t>прості іменні</w:t>
            </w:r>
          </w:p>
          <w:p w:rsidR="00EE5564" w:rsidRPr="00EE5564" w:rsidRDefault="00EE5564" w:rsidP="00EE5564">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ind w:left="-243"/>
              <w:jc w:val="center"/>
              <w:rPr>
                <w:rFonts w:ascii="Times New Roman" w:hAnsi="Times New Roman"/>
                <w:b/>
                <w:bCs/>
                <w:sz w:val="20"/>
                <w:szCs w:val="20"/>
                <w:lang w:val="en-US"/>
              </w:rPr>
            </w:pPr>
            <w:r w:rsidRPr="00EE5564">
              <w:rPr>
                <w:rFonts w:ascii="Times New Roman" w:hAnsi="Times New Roman"/>
                <w:b/>
                <w:bCs/>
                <w:sz w:val="20"/>
                <w:szCs w:val="20"/>
                <w:lang w:val="en-US"/>
              </w:rPr>
              <w:t xml:space="preserve">  </w:t>
            </w:r>
            <w:r w:rsidRPr="00EE5564">
              <w:rPr>
                <w:rFonts w:ascii="Times New Roman" w:hAnsi="Times New Roman"/>
                <w:b/>
                <w:bCs/>
                <w:sz w:val="20"/>
                <w:szCs w:val="20"/>
              </w:rPr>
              <w:t>Привілейовані</w:t>
            </w:r>
          </w:p>
          <w:p w:rsidR="00EE5564" w:rsidRPr="00EE5564" w:rsidRDefault="00EE5564" w:rsidP="00EE5564">
            <w:pPr>
              <w:spacing w:after="0" w:line="240" w:lineRule="auto"/>
              <w:ind w:left="-243"/>
              <w:jc w:val="center"/>
              <w:rPr>
                <w:rFonts w:ascii="Times New Roman" w:hAnsi="Times New Roman"/>
                <w:b/>
                <w:bCs/>
                <w:sz w:val="20"/>
                <w:szCs w:val="20"/>
              </w:rPr>
            </w:pPr>
            <w:r w:rsidRPr="00EE5564">
              <w:rPr>
                <w:rFonts w:ascii="Times New Roman" w:hAnsi="Times New Roman"/>
                <w:b/>
                <w:bCs/>
                <w:sz w:val="20"/>
                <w:szCs w:val="20"/>
              </w:rPr>
              <w:t>іменні</w:t>
            </w:r>
          </w:p>
        </w:tc>
      </w:tr>
      <w:tr w:rsidR="00EE5564" w:rsidRPr="00EE5564" w:rsidTr="001C313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rPr>
                <w:rFonts w:ascii="Times New Roman" w:hAnsi="Times New Roman"/>
                <w:b/>
                <w:bCs/>
                <w:sz w:val="20"/>
                <w:szCs w:val="20"/>
              </w:rPr>
            </w:pPr>
            <w:r w:rsidRPr="00EE5564">
              <w:rPr>
                <w:rFonts w:ascii="Times New Roman" w:hAnsi="Times New Roman"/>
                <w:b/>
                <w:bCs/>
                <w:sz w:val="20"/>
                <w:szCs w:val="20"/>
                <w:lang w:val="en-US"/>
              </w:rPr>
              <w:t xml:space="preserve">                                                     </w:t>
            </w:r>
            <w:r w:rsidRPr="00EE5564">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7</w:t>
            </w:r>
          </w:p>
        </w:tc>
      </w:tr>
      <w:tr w:rsidR="00EE5564" w:rsidRPr="00EE5564" w:rsidTr="001C313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rPr>
                <w:rFonts w:ascii="Times New Roman" w:hAnsi="Times New Roman"/>
                <w:bCs/>
                <w:sz w:val="20"/>
                <w:szCs w:val="20"/>
                <w:lang w:val="en-US"/>
              </w:rPr>
            </w:pPr>
            <w:r w:rsidRPr="00EE5564">
              <w:rPr>
                <w:rFonts w:ascii="Times New Roman" w:hAnsi="Times New Roman"/>
                <w:bCs/>
                <w:sz w:val="20"/>
                <w:szCs w:val="20"/>
                <w:lang w:val="en-US"/>
              </w:rPr>
              <w:t>Романенко Костянтин Семенович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Cs/>
                <w:sz w:val="20"/>
                <w:szCs w:val="20"/>
                <w:lang w:val="en-US"/>
              </w:rPr>
            </w:pPr>
            <w:r w:rsidRPr="00EE5564">
              <w:rPr>
                <w:rFonts w:ascii="Times New Roman" w:hAnsi="Times New Roman"/>
                <w:bCs/>
                <w:sz w:val="20"/>
                <w:szCs w:val="20"/>
                <w:lang w:val="en-US"/>
              </w:rPr>
              <w:t>0</w:t>
            </w:r>
          </w:p>
        </w:tc>
      </w:tr>
      <w:tr w:rsidR="00EE5564" w:rsidRPr="00EE5564" w:rsidTr="001C313B">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rPr>
                <w:rFonts w:ascii="Times New Roman" w:hAnsi="Times New Roman"/>
                <w:b/>
                <w:bCs/>
                <w:sz w:val="20"/>
                <w:szCs w:val="20"/>
                <w:lang w:val="en-US"/>
              </w:rPr>
            </w:pPr>
            <w:r w:rsidRPr="00EE5564">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E5564" w:rsidRPr="00EE5564" w:rsidRDefault="00EE5564" w:rsidP="00EE5564">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E5564" w:rsidRPr="00EE5564" w:rsidRDefault="00EE5564" w:rsidP="00EE5564">
            <w:pPr>
              <w:spacing w:after="0" w:line="240" w:lineRule="auto"/>
              <w:jc w:val="center"/>
              <w:rPr>
                <w:rFonts w:ascii="Times New Roman" w:hAnsi="Times New Roman"/>
                <w:b/>
                <w:bCs/>
                <w:sz w:val="20"/>
                <w:szCs w:val="20"/>
                <w:lang w:val="en-US"/>
              </w:rPr>
            </w:pPr>
            <w:r w:rsidRPr="00EE5564">
              <w:rPr>
                <w:rFonts w:ascii="Times New Roman" w:hAnsi="Times New Roman"/>
                <w:b/>
                <w:bCs/>
                <w:sz w:val="20"/>
                <w:szCs w:val="20"/>
                <w:lang w:val="en-US"/>
              </w:rPr>
              <w:t>0</w:t>
            </w:r>
          </w:p>
        </w:tc>
      </w:tr>
    </w:tbl>
    <w:p w:rsidR="00EE5564" w:rsidRPr="00EE5564" w:rsidRDefault="00EE5564" w:rsidP="00EE5564">
      <w:pPr>
        <w:spacing w:after="0" w:line="240" w:lineRule="auto"/>
        <w:rPr>
          <w:rFonts w:ascii="Times New Roman" w:hAnsi="Times New Roman"/>
          <w:sz w:val="24"/>
          <w:szCs w:val="24"/>
          <w:lang w:val="en-US"/>
        </w:rPr>
      </w:pPr>
    </w:p>
    <w:p w:rsidR="00EE5564" w:rsidRPr="00EE5564" w:rsidRDefault="00EE5564" w:rsidP="00EE5564">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EE5564">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EE5564" w:rsidRPr="00EE5564" w:rsidTr="001C313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tabs>
                <w:tab w:val="left" w:pos="1035"/>
              </w:tabs>
              <w:spacing w:after="0" w:line="240" w:lineRule="auto"/>
              <w:jc w:val="center"/>
              <w:rPr>
                <w:rFonts w:ascii="Times New Roman" w:hAnsi="Times New Roman"/>
                <w:b/>
                <w:color w:val="000000"/>
                <w:sz w:val="18"/>
                <w:szCs w:val="18"/>
                <w:lang w:val="x-none"/>
              </w:rPr>
            </w:pPr>
            <w:r w:rsidRPr="00EE5564">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EE5564" w:rsidRPr="00EE5564" w:rsidTr="001C313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8</w:t>
            </w:r>
          </w:p>
        </w:tc>
      </w:tr>
      <w:tr w:rsidR="00EE5564" w:rsidRPr="00EE5564" w:rsidTr="001C313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21.05.2010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62/08/1/10</w:t>
            </w:r>
          </w:p>
        </w:tc>
        <w:tc>
          <w:tcPr>
            <w:tcW w:w="1907"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UA4000069124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49103</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4910.30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49103</w:t>
            </w:r>
          </w:p>
        </w:tc>
        <w:tc>
          <w:tcPr>
            <w:tcW w:w="2142"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EE5564" w:rsidRPr="00EE5564" w:rsidRDefault="00EE5564" w:rsidP="00EE5564">
            <w:pPr>
              <w:spacing w:after="0" w:line="240" w:lineRule="auto"/>
              <w:jc w:val="center"/>
              <w:rPr>
                <w:rFonts w:ascii="Times New Roman" w:hAnsi="Times New Roman"/>
                <w:sz w:val="20"/>
                <w:szCs w:val="20"/>
              </w:rPr>
            </w:pPr>
            <w:r w:rsidRPr="00EE5564">
              <w:rPr>
                <w:rFonts w:ascii="Times New Roman" w:hAnsi="Times New Roman"/>
                <w:sz w:val="20"/>
                <w:szCs w:val="20"/>
              </w:rPr>
              <w:t>0</w:t>
            </w:r>
          </w:p>
        </w:tc>
      </w:tr>
      <w:tr w:rsidR="00EE5564" w:rsidRPr="00EE5564" w:rsidTr="001C313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E5564" w:rsidRPr="00EE5564" w:rsidRDefault="00EE5564" w:rsidP="00EE5564">
            <w:pPr>
              <w:spacing w:after="0" w:line="240" w:lineRule="auto"/>
              <w:jc w:val="center"/>
              <w:rPr>
                <w:rFonts w:ascii="Times New Roman" w:hAnsi="Times New Roman"/>
                <w:b/>
                <w:sz w:val="20"/>
                <w:szCs w:val="20"/>
              </w:rPr>
            </w:pPr>
            <w:r w:rsidRPr="00EE5564">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Номер рішення суду або уповноваженого державного органу, яким накладено обмеження : д/н</w:t>
            </w:r>
          </w:p>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rPr>
              <w:t>Cтрок обмеження : д/н</w:t>
            </w:r>
          </w:p>
          <w:p w:rsidR="00EE5564" w:rsidRPr="00EE5564" w:rsidRDefault="00EE5564" w:rsidP="00EE5564">
            <w:pPr>
              <w:spacing w:after="0" w:line="240" w:lineRule="auto"/>
              <w:rPr>
                <w:rFonts w:ascii="Times New Roman" w:hAnsi="Times New Roman"/>
                <w:b/>
                <w:sz w:val="20"/>
                <w:szCs w:val="20"/>
              </w:rPr>
            </w:pPr>
            <w:r w:rsidRPr="00EE5564">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EE5564" w:rsidRPr="00EE5564" w:rsidRDefault="00EE5564" w:rsidP="00EE5564">
      <w:pPr>
        <w:spacing w:after="0" w:line="240" w:lineRule="auto"/>
        <w:rPr>
          <w:rFonts w:ascii="Times New Roman" w:hAnsi="Times New Roman"/>
          <w:sz w:val="24"/>
          <w:szCs w:val="24"/>
          <w:lang w:val="en-US"/>
        </w:rPr>
      </w:pPr>
    </w:p>
    <w:p w:rsidR="00EE5564" w:rsidRPr="00EE5564" w:rsidRDefault="00EE5564" w:rsidP="00EE5564">
      <w:pPr>
        <w:spacing w:after="60" w:line="240" w:lineRule="auto"/>
        <w:jc w:val="center"/>
        <w:outlineLvl w:val="0"/>
        <w:rPr>
          <w:rFonts w:ascii="Times New Roman" w:hAnsi="Times New Roman"/>
          <w:b/>
          <w:bCs/>
          <w:kern w:val="28"/>
          <w:sz w:val="28"/>
          <w:szCs w:val="28"/>
        </w:rPr>
      </w:pPr>
      <w:bookmarkStart w:id="12" w:name="_Toc207108018"/>
      <w:r w:rsidRPr="00EE5564">
        <w:rPr>
          <w:rFonts w:ascii="Times New Roman" w:hAnsi="Times New Roman"/>
          <w:b/>
          <w:bCs/>
          <w:kern w:val="28"/>
          <w:sz w:val="28"/>
          <w:szCs w:val="28"/>
          <w:lang w:val="en-US"/>
        </w:rPr>
        <w:t xml:space="preserve">III. </w:t>
      </w:r>
      <w:r w:rsidRPr="00EE5564">
        <w:rPr>
          <w:rFonts w:ascii="Times New Roman" w:hAnsi="Times New Roman"/>
          <w:b/>
          <w:bCs/>
          <w:kern w:val="28"/>
          <w:sz w:val="28"/>
          <w:szCs w:val="28"/>
        </w:rPr>
        <w:t>Фінансова інформація</w:t>
      </w:r>
      <w:bookmarkEnd w:id="12"/>
    </w:p>
    <w:p w:rsidR="00EE5564" w:rsidRPr="00EE5564" w:rsidRDefault="00EE5564" w:rsidP="00EE5564">
      <w:pPr>
        <w:keepNext/>
        <w:spacing w:after="0"/>
        <w:jc w:val="center"/>
        <w:outlineLvl w:val="0"/>
        <w:rPr>
          <w:rFonts w:ascii="Times New Roman" w:hAnsi="Times New Roman"/>
          <w:b/>
          <w:bCs/>
          <w:kern w:val="32"/>
          <w:sz w:val="26"/>
          <w:szCs w:val="26"/>
        </w:rPr>
      </w:pPr>
      <w:bookmarkStart w:id="13" w:name="_Toc207108019"/>
      <w:r w:rsidRPr="00EE5564">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10173"/>
        <w:gridCol w:w="3185"/>
        <w:gridCol w:w="2744"/>
      </w:tblGrid>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Вид діяльності особи </w:t>
            </w:r>
            <w:r w:rsidRPr="00EE5564">
              <w:rPr>
                <w:rFonts w:ascii="Times New Roman" w:hAnsi="Times New Roman"/>
                <w:b/>
                <w:color w:val="000000"/>
                <w:sz w:val="20"/>
                <w:szCs w:val="20"/>
              </w:rPr>
              <w:br/>
              <w:t xml:space="preserve">із зазначенням найменування </w:t>
            </w:r>
            <w:r w:rsidRPr="00EE556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Розмір доходу особи </w:t>
            </w:r>
            <w:r w:rsidRPr="00EE5564">
              <w:rPr>
                <w:rFonts w:ascii="Times New Roman" w:hAnsi="Times New Roman"/>
                <w:b/>
                <w:color w:val="000000"/>
                <w:sz w:val="20"/>
                <w:szCs w:val="20"/>
              </w:rPr>
              <w:br/>
              <w:t xml:space="preserve">від реалізації продукції </w:t>
            </w:r>
            <w:r w:rsidRPr="00EE5564">
              <w:rPr>
                <w:rFonts w:ascii="Times New Roman" w:hAnsi="Times New Roman"/>
                <w:b/>
                <w:color w:val="000000"/>
                <w:sz w:val="20"/>
                <w:szCs w:val="20"/>
              </w:rPr>
              <w:br/>
              <w:t>(товарів, робіт, послуг), </w:t>
            </w:r>
            <w:r w:rsidRPr="00EE5564">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Відсоткове вираження по відношенню </w:t>
            </w:r>
            <w:r w:rsidRPr="00EE5564">
              <w:rPr>
                <w:rFonts w:ascii="Times New Roman" w:hAnsi="Times New Roman"/>
                <w:b/>
                <w:color w:val="000000"/>
                <w:sz w:val="20"/>
                <w:szCs w:val="20"/>
              </w:rPr>
              <w:br/>
              <w:t>від сукупного доходу особи за результатами звітного року</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E5564">
              <w:rPr>
                <w:rFonts w:ascii="Times New Roman" w:hAnsi="Times New Roman"/>
                <w:b/>
                <w:color w:val="000000"/>
                <w:sz w:val="20"/>
                <w:szCs w:val="20"/>
                <w:lang w:val="en-US"/>
              </w:rPr>
              <w:t xml:space="preserve">                                                                    </w:t>
            </w:r>
            <w:r w:rsidRPr="00EE556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3</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23.99     </w:t>
            </w:r>
          </w:p>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ВИРОБНИЦТВО НЕМЕТАЛЕВИХ МІНЕРАЛЬНИХ ВИРОБІВ,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26149.8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92.97</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42.11     </w:t>
            </w:r>
          </w:p>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БУДІВНИЦТВО ДОРІГ І АВТОСТРАД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553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1.97</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49.41     </w:t>
            </w:r>
          </w:p>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436.1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1.55</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43.99     </w:t>
            </w:r>
          </w:p>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974.3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3.46</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52.29     </w:t>
            </w:r>
          </w:p>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ІНША ДОПОМІЖНА ДІЯЛЬНІСТЬ У СФЕРІ ТРАНСПОРТУ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6.5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0.02</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35.12     </w:t>
            </w:r>
          </w:p>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5.1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0.02</w:t>
            </w:r>
          </w:p>
        </w:tc>
      </w:tr>
      <w:tr w:rsidR="00EE5564" w:rsidRPr="00EE5564" w:rsidTr="001C313B">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52.24     </w:t>
            </w:r>
          </w:p>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ТРАНСПОРТНЕ ОБРОБЛЕННЯ ВАНТАЖІВ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0.004</w:t>
            </w:r>
          </w:p>
        </w:tc>
      </w:tr>
    </w:tbl>
    <w:p w:rsidR="00EE5564" w:rsidRPr="00EE5564" w:rsidRDefault="00EE5564" w:rsidP="00EE5564"/>
    <w:p w:rsidR="00EE5564" w:rsidRDefault="00EE5564">
      <w:pPr>
        <w:sectPr w:rsidR="00EE5564" w:rsidSect="00EE5564">
          <w:pgSz w:w="16838" w:h="11906" w:orient="landscape"/>
          <w:pgMar w:top="567" w:right="363" w:bottom="567" w:left="363" w:header="709" w:footer="709" w:gutter="0"/>
          <w:cols w:space="708"/>
          <w:docGrid w:linePitch="360"/>
        </w:sectPr>
      </w:pPr>
    </w:p>
    <w:p w:rsidR="00EE5564" w:rsidRPr="00EE5564" w:rsidRDefault="00EE5564" w:rsidP="00EE5564">
      <w:pPr>
        <w:spacing w:after="60" w:line="240" w:lineRule="auto"/>
        <w:jc w:val="center"/>
        <w:outlineLvl w:val="0"/>
        <w:rPr>
          <w:rFonts w:ascii="Times New Roman" w:hAnsi="Times New Roman"/>
          <w:b/>
          <w:bCs/>
          <w:kern w:val="28"/>
          <w:sz w:val="26"/>
          <w:szCs w:val="26"/>
        </w:rPr>
      </w:pPr>
      <w:bookmarkStart w:id="14" w:name="_Toc207108020"/>
      <w:r w:rsidRPr="00EE5564">
        <w:rPr>
          <w:rFonts w:ascii="Times New Roman" w:hAnsi="Times New Roman"/>
          <w:b/>
          <w:bCs/>
          <w:kern w:val="28"/>
          <w:sz w:val="26"/>
          <w:szCs w:val="26"/>
          <w:lang w:val="en-US"/>
        </w:rPr>
        <w:lastRenderedPageBreak/>
        <w:t>2. Річна</w:t>
      </w:r>
      <w:r w:rsidRPr="00EE5564">
        <w:rPr>
          <w:rFonts w:ascii="Times New Roman" w:hAnsi="Times New Roman"/>
          <w:b/>
          <w:bCs/>
          <w:kern w:val="28"/>
          <w:sz w:val="26"/>
          <w:szCs w:val="26"/>
        </w:rPr>
        <w:t xml:space="preserve"> фінансова звітність</w:t>
      </w:r>
      <w:bookmarkEnd w:id="14"/>
    </w:p>
    <w:p w:rsidR="00EE5564" w:rsidRPr="00EE5564" w:rsidRDefault="00EE5564" w:rsidP="00EE5564">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EE5564">
        <w:rPr>
          <w:rFonts w:ascii="Times New Roman" w:hAnsi="Times New Roman"/>
          <w:bCs/>
          <w:iCs/>
          <w:color w:val="000000"/>
          <w:sz w:val="20"/>
          <w:szCs w:val="20"/>
        </w:rPr>
        <w:t xml:space="preserve">URL-адреса вебсайту особи, за якою розміщено </w:t>
      </w:r>
      <w:r w:rsidRPr="00EE5564">
        <w:rPr>
          <w:rFonts w:ascii="Times New Roman" w:hAnsi="Times New Roman"/>
          <w:bCs/>
          <w:iCs/>
          <w:color w:val="000000"/>
          <w:sz w:val="20"/>
          <w:szCs w:val="20"/>
          <w:lang w:val="en-US"/>
        </w:rPr>
        <w:t>річну</w:t>
      </w:r>
      <w:r w:rsidRPr="00EE5564">
        <w:rPr>
          <w:rFonts w:ascii="Times New Roman" w:hAnsi="Times New Roman"/>
          <w:bCs/>
          <w:iCs/>
          <w:color w:val="000000"/>
          <w:sz w:val="20"/>
          <w:szCs w:val="20"/>
        </w:rPr>
        <w:t xml:space="preserve"> фінансову звітність особи</w:t>
      </w:r>
      <w:r w:rsidRPr="00EE5564">
        <w:rPr>
          <w:rFonts w:ascii="Times New Roman" w:hAnsi="Times New Roman"/>
          <w:bCs/>
          <w:iCs/>
          <w:color w:val="000000"/>
          <w:sz w:val="20"/>
          <w:szCs w:val="20"/>
          <w:lang w:val="ru-RU"/>
        </w:rPr>
        <w:t xml:space="preserve"> </w:t>
      </w:r>
      <w:r w:rsidRPr="00EE5564">
        <w:rPr>
          <w:rFonts w:ascii="Times New Roman" w:hAnsi="Times New Roman"/>
          <w:bCs/>
          <w:iCs/>
          <w:color w:val="000000"/>
          <w:sz w:val="20"/>
          <w:szCs w:val="20"/>
        </w:rPr>
        <w:t>:</w:t>
      </w:r>
    </w:p>
    <w:p w:rsidR="00EE5564" w:rsidRPr="00EE5564" w:rsidRDefault="00EE5564" w:rsidP="00EE5564">
      <w:pPr>
        <w:spacing w:after="0" w:line="240" w:lineRule="auto"/>
        <w:rPr>
          <w:rFonts w:ascii="Times New Roman" w:hAnsi="Times New Roman"/>
          <w:sz w:val="20"/>
          <w:szCs w:val="20"/>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https://bias.pat.ua/documents/informaciya-dlya-akcioneriv-ta-steikholderiv?doc=116190</w:t>
      </w:r>
    </w:p>
    <w:p w:rsidR="00EE5564" w:rsidRPr="00EE5564" w:rsidRDefault="00EE5564" w:rsidP="00EE5564">
      <w:pPr>
        <w:spacing w:after="0" w:line="240" w:lineRule="auto"/>
        <w:rPr>
          <w:rFonts w:ascii="Times New Roman" w:hAnsi="Times New Roman"/>
          <w:sz w:val="20"/>
          <w:szCs w:val="20"/>
          <w:lang w:val="ru-RU"/>
        </w:rPr>
      </w:pPr>
    </w:p>
    <w:p w:rsidR="00EE5564" w:rsidRPr="00EE5564" w:rsidRDefault="00EE5564" w:rsidP="00EE5564">
      <w:pPr>
        <w:spacing w:after="60" w:line="240" w:lineRule="auto"/>
        <w:jc w:val="center"/>
        <w:outlineLvl w:val="0"/>
        <w:rPr>
          <w:rFonts w:ascii="Times New Roman" w:hAnsi="Times New Roman"/>
          <w:b/>
          <w:bCs/>
          <w:kern w:val="28"/>
          <w:sz w:val="26"/>
          <w:szCs w:val="26"/>
        </w:rPr>
      </w:pPr>
      <w:r w:rsidRPr="00EE5564">
        <w:rPr>
          <w:rFonts w:ascii="Times New Roman" w:hAnsi="Times New Roman"/>
          <w:b/>
          <w:bCs/>
          <w:kern w:val="28"/>
          <w:sz w:val="26"/>
          <w:szCs w:val="26"/>
          <w:lang w:val="en-US"/>
        </w:rPr>
        <w:t xml:space="preserve"> </w:t>
      </w:r>
      <w:r w:rsidRPr="00EE5564">
        <w:rPr>
          <w:rFonts w:ascii="Times New Roman" w:hAnsi="Times New Roman"/>
          <w:b/>
          <w:bCs/>
          <w:kern w:val="28"/>
          <w:sz w:val="26"/>
          <w:szCs w:val="26"/>
        </w:rPr>
        <w:t xml:space="preserve"> </w:t>
      </w:r>
      <w:bookmarkStart w:id="15" w:name="_Toc207108021"/>
      <w:r w:rsidRPr="00EE5564">
        <w:rPr>
          <w:rFonts w:ascii="Times New Roman" w:hAnsi="Times New Roman"/>
          <w:b/>
          <w:bCs/>
          <w:kern w:val="28"/>
          <w:sz w:val="26"/>
          <w:szCs w:val="26"/>
          <w:lang w:val="en-US"/>
        </w:rPr>
        <w:t>4. Твердження щодо річної інформації</w:t>
      </w:r>
      <w:bookmarkEnd w:id="15"/>
      <w:r w:rsidRPr="00EE5564">
        <w:rPr>
          <w:rFonts w:ascii="Times New Roman" w:hAnsi="Times New Roman"/>
          <w:b/>
          <w:bCs/>
          <w:kern w:val="28"/>
          <w:sz w:val="26"/>
          <w:szCs w:val="26"/>
          <w:lang w:val="en-US"/>
        </w:rPr>
        <w:t xml:space="preserve"> </w:t>
      </w:r>
    </w:p>
    <w:p w:rsidR="00EE5564" w:rsidRPr="00EE5564" w:rsidRDefault="00EE5564" w:rsidP="00EE5564">
      <w:pPr>
        <w:spacing w:after="0" w:line="240" w:lineRule="auto"/>
        <w:rPr>
          <w:rFonts w:ascii="Times New Roman" w:hAnsi="Times New Roman"/>
          <w:sz w:val="24"/>
          <w:szCs w:val="24"/>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Романенко Костянтина Семеновича: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1) Річна фінансова звітність ПРИВАТНОГО АКЦІОНЕРНОГО ТОВАРИСТВА "БІАС",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"БІАС" з описом основних ризиків та невизначеностей, з якими стикається у своїй господарській діяльності Товариство.</w:t>
      </w:r>
    </w:p>
    <w:p w:rsidR="00EE5564" w:rsidRPr="00EE5564" w:rsidRDefault="00EE5564" w:rsidP="00EE5564">
      <w:pPr>
        <w:spacing w:after="60" w:line="240" w:lineRule="auto"/>
        <w:jc w:val="center"/>
        <w:outlineLvl w:val="0"/>
        <w:rPr>
          <w:rFonts w:ascii="Times New Roman" w:hAnsi="Times New Roman"/>
          <w:b/>
          <w:bCs/>
          <w:kern w:val="28"/>
          <w:sz w:val="28"/>
          <w:szCs w:val="28"/>
        </w:rPr>
      </w:pPr>
      <w:bookmarkStart w:id="16" w:name="_Toc207108022"/>
      <w:r w:rsidRPr="00EE5564">
        <w:rPr>
          <w:rFonts w:ascii="Times New Roman" w:hAnsi="Times New Roman"/>
          <w:b/>
          <w:bCs/>
          <w:kern w:val="28"/>
          <w:sz w:val="28"/>
          <w:szCs w:val="28"/>
        </w:rPr>
        <w:t>IV. Нефінансова інформація</w:t>
      </w:r>
      <w:bookmarkEnd w:id="16"/>
    </w:p>
    <w:p w:rsidR="00EE5564" w:rsidRPr="00EE5564" w:rsidRDefault="00EE5564" w:rsidP="00EE5564">
      <w:pPr>
        <w:spacing w:after="60" w:line="240" w:lineRule="auto"/>
        <w:outlineLvl w:val="0"/>
        <w:rPr>
          <w:rFonts w:ascii="Calibri Light" w:hAnsi="Calibri Light"/>
          <w:b/>
          <w:bCs/>
          <w:kern w:val="28"/>
          <w:sz w:val="32"/>
          <w:szCs w:val="32"/>
        </w:rPr>
      </w:pPr>
      <w:bookmarkStart w:id="17" w:name="_Toc207108023"/>
      <w:r w:rsidRPr="00EE5564">
        <w:rPr>
          <w:rFonts w:ascii="Times New Roman" w:hAnsi="Times New Roman"/>
          <w:b/>
          <w:bCs/>
          <w:kern w:val="28"/>
          <w:sz w:val="26"/>
          <w:szCs w:val="26"/>
        </w:rPr>
        <w:t>1. Звіт керівництва (звіт про управління)</w:t>
      </w:r>
      <w:bookmarkEnd w:id="17"/>
    </w:p>
    <w:p w:rsidR="00EE5564" w:rsidRPr="00EE5564" w:rsidRDefault="00EE5564" w:rsidP="00EE5564">
      <w:pPr>
        <w:rPr>
          <w:rFonts w:eastAsia="Calibri"/>
          <w:lang w:val="ru-RU" w:eastAsia="en-US"/>
        </w:rPr>
      </w:pP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EE5564">
        <w:rPr>
          <w:rFonts w:ascii="Times New Roman" w:hAnsi="Times New Roman"/>
          <w:b/>
          <w:color w:val="000000"/>
        </w:rPr>
        <w:t>1) Звернення до акціонерів/учасників та інших стейкхолдерів від голови ради особи</w:t>
      </w:r>
    </w:p>
    <w:p w:rsidR="00EE5564" w:rsidRPr="00EE5564" w:rsidRDefault="00EE5564" w:rsidP="00EE5564">
      <w:pPr>
        <w:spacing w:after="0" w:line="240" w:lineRule="auto"/>
        <w:rPr>
          <w:rFonts w:ascii="Times New Roman" w:hAnsi="Times New Roman"/>
          <w:sz w:val="20"/>
          <w:szCs w:val="20"/>
          <w:lang w:val="ru-RU"/>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Довожу до відома  звiт Наглядової ради  ПРИВАТНОГО АКЦІОНЕРНОГО ТОВАРИСТВА "БІАС", який  вiдображає управлiнську структуру та інформацію про стан господарської дiяльностi товариства станом на 31 грудня 2022 року.</w:t>
      </w:r>
    </w:p>
    <w:p w:rsidR="00EE5564" w:rsidRPr="00EE5564" w:rsidRDefault="00EE5564" w:rsidP="00EE5564">
      <w:pPr>
        <w:spacing w:after="0" w:line="240" w:lineRule="auto"/>
        <w:rPr>
          <w:rFonts w:ascii="Times New Roman" w:hAnsi="Times New Roman"/>
          <w:sz w:val="20"/>
          <w:szCs w:val="20"/>
          <w:lang w:val="ru-RU"/>
        </w:rPr>
      </w:pPr>
    </w:p>
    <w:p w:rsidR="00EE5564" w:rsidRPr="00EE5564" w:rsidRDefault="00EE5564" w:rsidP="00EE5564">
      <w:pPr>
        <w:spacing w:after="0" w:line="240" w:lineRule="auto"/>
        <w:rPr>
          <w:rFonts w:ascii="Times New Roman" w:hAnsi="Times New Roman"/>
          <w:b/>
        </w:rPr>
      </w:pPr>
      <w:r w:rsidRPr="00EE5564">
        <w:rPr>
          <w:rFonts w:ascii="Times New Roman" w:hAnsi="Times New Roman"/>
          <w:b/>
        </w:rPr>
        <w:t>2) Звернення до акціонерів/учасників та інших стейкхолдерів від керівника особи</w:t>
      </w:r>
    </w:p>
    <w:p w:rsidR="00EE5564" w:rsidRPr="00EE5564" w:rsidRDefault="00EE5564" w:rsidP="00EE5564">
      <w:pPr>
        <w:spacing w:after="0" w:line="240" w:lineRule="auto"/>
        <w:rPr>
          <w:rFonts w:ascii="Times New Roman" w:hAnsi="Times New Roman"/>
          <w:b/>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До вашої уваги звiт генерального директора ПРИВАТНОГО АКЦІОНЕРНОГО ТОВАРИСТВА "БІАС" .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EE5564" w:rsidRPr="00EE5564" w:rsidRDefault="00EE5564" w:rsidP="00EE5564">
      <w:pPr>
        <w:spacing w:after="0" w:line="240" w:lineRule="auto"/>
        <w:rPr>
          <w:rFonts w:ascii="Times New Roman" w:hAnsi="Times New Roman"/>
          <w:b/>
          <w:szCs w:val="24"/>
        </w:rPr>
      </w:pPr>
    </w:p>
    <w:p w:rsidR="00EE5564" w:rsidRPr="00EE5564" w:rsidRDefault="00EE5564" w:rsidP="00EE5564">
      <w:pPr>
        <w:spacing w:after="0" w:line="240" w:lineRule="auto"/>
        <w:rPr>
          <w:rFonts w:ascii="Times New Roman" w:hAnsi="Times New Roman"/>
          <w:b/>
          <w:szCs w:val="24"/>
        </w:rPr>
      </w:pPr>
      <w:r w:rsidRPr="00EE5564">
        <w:rPr>
          <w:rFonts w:ascii="Times New Roman" w:hAnsi="Times New Roman"/>
          <w:b/>
          <w:szCs w:val="24"/>
        </w:rPr>
        <w:t>3) Інформаці</w:t>
      </w:r>
      <w:r w:rsidRPr="00EE5564">
        <w:rPr>
          <w:rFonts w:ascii="Times New Roman" w:hAnsi="Times New Roman"/>
          <w:b/>
          <w:szCs w:val="24"/>
          <w:lang w:val="ru-RU"/>
        </w:rPr>
        <w:t>я</w:t>
      </w:r>
      <w:r w:rsidRPr="00EE5564">
        <w:rPr>
          <w:rFonts w:ascii="Times New Roman" w:hAnsi="Times New Roman"/>
          <w:b/>
          <w:szCs w:val="24"/>
        </w:rPr>
        <w:t xml:space="preserve"> про розвиток та вірогідні перспективи подальшого розвитку особи</w:t>
      </w:r>
    </w:p>
    <w:p w:rsidR="00EE5564" w:rsidRPr="00EE5564" w:rsidRDefault="00EE5564" w:rsidP="00EE5564">
      <w:pPr>
        <w:spacing w:after="0" w:line="240" w:lineRule="auto"/>
        <w:rPr>
          <w:rFonts w:ascii="Times New Roman" w:hAnsi="Times New Roman"/>
          <w:b/>
          <w:szCs w:val="24"/>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Фінансово - господарські показники діяльності Товариства мали негативну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EE5564" w:rsidRPr="00EE5564" w:rsidRDefault="00EE5564" w:rsidP="00EE5564">
      <w:pPr>
        <w:spacing w:after="0" w:line="240" w:lineRule="auto"/>
        <w:rPr>
          <w:rFonts w:ascii="Times New Roman" w:hAnsi="Times New Roman"/>
          <w:b/>
          <w:szCs w:val="24"/>
        </w:rPr>
      </w:pPr>
    </w:p>
    <w:p w:rsidR="00EE5564" w:rsidRPr="00EE5564" w:rsidRDefault="00EE5564" w:rsidP="00EE5564">
      <w:pPr>
        <w:spacing w:after="0" w:line="240" w:lineRule="auto"/>
        <w:rPr>
          <w:rFonts w:ascii="Times New Roman" w:hAnsi="Times New Roman"/>
          <w:b/>
          <w:sz w:val="20"/>
          <w:szCs w:val="24"/>
        </w:rPr>
      </w:pPr>
      <w:r w:rsidRPr="00EE5564">
        <w:rPr>
          <w:rFonts w:ascii="Times New Roman" w:hAnsi="Times New Roman"/>
          <w:b/>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w:t>
      </w:r>
      <w:r w:rsidRPr="00EE5564">
        <w:rPr>
          <w:rFonts w:ascii="Times New Roman" w:hAnsi="Times New Roman"/>
          <w:b/>
          <w:szCs w:val="24"/>
        </w:rPr>
        <w:lastRenderedPageBreak/>
        <w:t>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E5564" w:rsidRPr="00EE5564" w:rsidRDefault="00EE5564" w:rsidP="00EE5564">
      <w:pPr>
        <w:spacing w:after="0" w:line="240" w:lineRule="auto"/>
        <w:rPr>
          <w:rFonts w:ascii="Times New Roman" w:hAnsi="Times New Roman"/>
          <w:b/>
          <w:sz w:val="20"/>
        </w:rPr>
      </w:pPr>
    </w:p>
    <w:p w:rsidR="00EE5564" w:rsidRPr="00EE5564" w:rsidRDefault="00EE5564" w:rsidP="00EE5564">
      <w:pPr>
        <w:spacing w:after="0" w:line="240" w:lineRule="auto"/>
        <w:rPr>
          <w:rFonts w:ascii="Times New Roman" w:hAnsi="Times New Roman"/>
          <w:sz w:val="20"/>
          <w:lang w:val="en-US"/>
        </w:rPr>
      </w:pPr>
      <w:r w:rsidRPr="00EE5564">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EE5564" w:rsidRPr="00EE5564" w:rsidRDefault="00EE5564" w:rsidP="00EE5564">
      <w:pPr>
        <w:spacing w:after="0" w:line="240" w:lineRule="auto"/>
        <w:rPr>
          <w:rFonts w:ascii="Times New Roman" w:hAnsi="Times New Roman"/>
          <w:b/>
          <w:sz w:val="20"/>
        </w:rPr>
      </w:pPr>
    </w:p>
    <w:p w:rsidR="00EE5564" w:rsidRPr="00EE5564" w:rsidRDefault="00EE5564" w:rsidP="00EE5564">
      <w:pPr>
        <w:spacing w:after="0" w:line="240" w:lineRule="auto"/>
        <w:rPr>
          <w:rFonts w:ascii="Times New Roman" w:hAnsi="Times New Roman"/>
          <w:b/>
          <w:szCs w:val="24"/>
        </w:rPr>
      </w:pPr>
      <w:r w:rsidRPr="00EE5564">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E5564" w:rsidRPr="00EE5564" w:rsidRDefault="00EE5564" w:rsidP="00EE5564">
      <w:pPr>
        <w:spacing w:after="0" w:line="240" w:lineRule="auto"/>
        <w:rPr>
          <w:rFonts w:ascii="Times New Roman" w:hAnsi="Times New Roman"/>
          <w:b/>
          <w:szCs w:val="24"/>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EE5564" w:rsidRPr="00EE5564" w:rsidRDefault="00EE5564" w:rsidP="00EE5564">
      <w:pPr>
        <w:spacing w:after="0" w:line="240" w:lineRule="auto"/>
        <w:rPr>
          <w:rFonts w:ascii="Times New Roman" w:hAnsi="Times New Roman"/>
          <w:b/>
          <w:szCs w:val="24"/>
        </w:rPr>
      </w:pPr>
    </w:p>
    <w:p w:rsidR="00EE5564" w:rsidRPr="00EE5564" w:rsidRDefault="00EE5564" w:rsidP="00EE5564">
      <w:pPr>
        <w:spacing w:after="0" w:line="240" w:lineRule="auto"/>
        <w:rPr>
          <w:rFonts w:ascii="Times New Roman" w:hAnsi="Times New Roman"/>
          <w:b/>
        </w:rPr>
      </w:pPr>
      <w:r w:rsidRPr="00EE5564">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EE5564" w:rsidRPr="00EE5564" w:rsidRDefault="00EE5564" w:rsidP="00EE5564">
      <w:pPr>
        <w:spacing w:after="0" w:line="240" w:lineRule="auto"/>
        <w:rPr>
          <w:rFonts w:ascii="Times New Roman" w:hAnsi="Times New Roman"/>
          <w:b/>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w:t>
      </w:r>
      <w:r w:rsidRPr="00EE5564">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w:t>
      </w:r>
      <w:r w:rsidRPr="00EE5564">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w:t>
      </w:r>
      <w:r w:rsidRPr="00EE5564">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непередбачуваність ведення бойових дій на території держави;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наслідки від запровадження військового стану;</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нестабільність, суперечливість законодавства;</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непередбачені дії державних органів;</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непередбачена зміна кон'юнктури внутрішнього і зовнішнього ринку;</w:t>
      </w:r>
    </w:p>
    <w:p w:rsidR="00EE5564" w:rsidRPr="00EE5564" w:rsidRDefault="00EE5564" w:rsidP="00EE5564">
      <w:pPr>
        <w:spacing w:after="0" w:line="240" w:lineRule="auto"/>
        <w:rPr>
          <w:rFonts w:ascii="Times New Roman" w:hAnsi="Times New Roman"/>
          <w:sz w:val="20"/>
          <w:szCs w:val="20"/>
        </w:rPr>
      </w:pPr>
      <w:r w:rsidRPr="00EE5564">
        <w:rPr>
          <w:rFonts w:ascii="Times New Roman" w:hAnsi="Times New Roman"/>
          <w:sz w:val="20"/>
          <w:szCs w:val="20"/>
          <w:lang w:val="en-US"/>
        </w:rPr>
        <w:t>- непередбачені дії конкурентів.</w:t>
      </w:r>
    </w:p>
    <w:p w:rsidR="00EE5564" w:rsidRPr="00EE5564" w:rsidRDefault="00EE5564" w:rsidP="00EE5564">
      <w:pPr>
        <w:keepNext/>
        <w:keepLines/>
        <w:spacing w:before="240" w:after="0"/>
        <w:outlineLvl w:val="0"/>
        <w:rPr>
          <w:rFonts w:ascii="Calibri Light" w:hAnsi="Calibri Light"/>
          <w:sz w:val="32"/>
          <w:szCs w:val="32"/>
          <w:lang w:val="ru-RU" w:eastAsia="en-US"/>
        </w:rPr>
      </w:pPr>
      <w:bookmarkStart w:id="18" w:name="_Toc207108024"/>
      <w:r w:rsidRPr="00EE5564">
        <w:rPr>
          <w:rFonts w:ascii="Times New Roman" w:hAnsi="Times New Roman"/>
          <w:b/>
          <w:sz w:val="24"/>
          <w:szCs w:val="24"/>
          <w:lang w:val="ru-RU" w:eastAsia="en-US"/>
        </w:rPr>
        <w:t>1) звіт про корпоративне управління</w:t>
      </w:r>
      <w:bookmarkEnd w:id="18"/>
    </w:p>
    <w:p w:rsidR="00EE5564" w:rsidRPr="00EE5564" w:rsidRDefault="00EE5564" w:rsidP="00EE5564">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EE5564">
        <w:rPr>
          <w:rFonts w:ascii="Times New Roman" w:hAnsi="Times New Roman"/>
          <w:b/>
          <w:color w:val="000000"/>
          <w:sz w:val="24"/>
          <w:szCs w:val="24"/>
        </w:rPr>
        <w:t>Частина 1. Інформація про кодекс корпоративного управління, яким керується особа,</w:t>
      </w:r>
      <w:r w:rsidRPr="00EE5564">
        <w:rPr>
          <w:rFonts w:ascii="Times New Roman" w:hAnsi="Times New Roman"/>
          <w:b/>
          <w:color w:val="000000"/>
          <w:sz w:val="24"/>
          <w:szCs w:val="24"/>
          <w:lang w:val="ru-RU"/>
        </w:rPr>
        <w:t xml:space="preserve"> </w:t>
      </w:r>
      <w:r w:rsidRPr="00EE5564">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EE5564" w:rsidRPr="00EE5564" w:rsidRDefault="00EE5564" w:rsidP="00EE556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E5564">
        <w:rPr>
          <w:rFonts w:ascii="Times New Roman" w:hAnsi="Times New Roman"/>
          <w:i/>
          <w:iCs/>
          <w:color w:val="000000"/>
          <w:sz w:val="24"/>
          <w:szCs w:val="24"/>
        </w:rPr>
        <w:lastRenderedPageBreak/>
        <w:t>Таблиця 1.</w:t>
      </w:r>
    </w:p>
    <w:p w:rsidR="00EE5564" w:rsidRPr="00EE5564" w:rsidRDefault="00EE5564" w:rsidP="00EE556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E5564">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EE5564" w:rsidRPr="00EE5564" w:rsidTr="001C313B">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Прийнято рішення про застосування іншого кодексу</w:t>
            </w:r>
          </w:p>
        </w:tc>
      </w:tr>
      <w:tr w:rsidR="00EE5564" w:rsidRPr="00EE5564" w:rsidTr="001C31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lang w:val="en-US"/>
              </w:rPr>
            </w:pPr>
            <w:r w:rsidRPr="00EE5564">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lang w:val="en-US"/>
              </w:rPr>
            </w:pPr>
            <w:r w:rsidRPr="00EE5564">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"БІАС" кодекс корпоративного управління не затверджувався.</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p>
        </w:tc>
      </w:tr>
      <w:tr w:rsidR="00EE5564" w:rsidRPr="00EE5564" w:rsidTr="001C31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lang w:val="en-US"/>
              </w:rPr>
              <w:t xml:space="preserve"> </w:t>
            </w:r>
          </w:p>
        </w:tc>
      </w:tr>
      <w:tr w:rsidR="00EE5564" w:rsidRPr="00EE5564" w:rsidTr="001C31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EE5564" w:rsidRPr="00EE5564" w:rsidRDefault="00EE5564" w:rsidP="00EE5564"/>
    <w:p w:rsidR="00EE5564" w:rsidRPr="00EE5564" w:rsidRDefault="00EE5564" w:rsidP="00EE556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E5564">
        <w:rPr>
          <w:rFonts w:ascii="Times New Roman" w:hAnsi="Times New Roman"/>
          <w:i/>
          <w:iCs/>
          <w:color w:val="000000"/>
          <w:sz w:val="24"/>
          <w:szCs w:val="24"/>
        </w:rPr>
        <w:t>Таблиця 2.</w:t>
      </w:r>
    </w:p>
    <w:p w:rsidR="00EE5564" w:rsidRPr="00EE5564" w:rsidRDefault="00EE5564" w:rsidP="00EE556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EE5564">
        <w:rPr>
          <w:rFonts w:ascii="Times New Roman" w:hAnsi="Times New Roman"/>
          <w:b/>
          <w:bCs/>
          <w:color w:val="000000"/>
          <w:sz w:val="24"/>
          <w:szCs w:val="24"/>
        </w:rPr>
        <w:t xml:space="preserve">Інформація про практику корпоративного управління особи, </w:t>
      </w:r>
      <w:r w:rsidRPr="00EE5564">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E5564">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E5564">
              <w:rPr>
                <w:rFonts w:ascii="Times New Roman" w:hAnsi="Times New Roman"/>
                <w:b/>
                <w:bCs/>
                <w:color w:val="000000"/>
              </w:rPr>
              <w:t xml:space="preserve">Опис наявної практики/ </w:t>
            </w:r>
            <w:r w:rsidRPr="00EE5564">
              <w:rPr>
                <w:rFonts w:ascii="Times New Roman" w:hAnsi="Times New Roman"/>
                <w:b/>
                <w:bCs/>
                <w:color w:val="000000"/>
              </w:rPr>
              <w:br/>
              <w:t>обґрунтування відхилення</w:t>
            </w:r>
          </w:p>
        </w:tc>
      </w:tr>
      <w:tr w:rsidR="00EE5564" w:rsidRPr="00EE5564" w:rsidTr="001C31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E5564">
              <w:rPr>
                <w:rFonts w:ascii="Times New Roman" w:hAnsi="Times New Roman"/>
                <w:b/>
                <w:color w:val="000000"/>
              </w:rPr>
              <w:t>1. Цілі особи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EE5564" w:rsidRPr="00EE5564" w:rsidTr="001C31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E5564">
              <w:rPr>
                <w:rFonts w:ascii="Times New Roman" w:hAnsi="Times New Roman"/>
                <w:b/>
                <w:color w:val="000000"/>
              </w:rPr>
              <w:t>2. Акціонери та стейкхолдери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2) отримання дивідендів;</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4) отримання інформації про господарську діяльність Товариства.</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Акціонери Товариства, власники простих акцій, також мають наступні права:</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1)  переважне право на придбання акцій при здійсненні Товариством емісії акцій (крім випадку прийняття загальними </w:t>
            </w:r>
            <w:r w:rsidRPr="00EE5564">
              <w:rPr>
                <w:rFonts w:ascii="Times New Roman" w:hAnsi="Times New Roman"/>
                <w:color w:val="000000"/>
                <w:sz w:val="20"/>
                <w:szCs w:val="20"/>
                <w:lang w:val="en-US"/>
              </w:rPr>
              <w:lastRenderedPageBreak/>
              <w:t>зборами рішення про невикористання такого права), що реалізується у порядку, передбаченому законодавством України;</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3) право вимагати викупу належних їм акцій Товариством у випадках, передбачених чинним законодавством України та Статутом;</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E5564">
              <w:rPr>
                <w:rFonts w:ascii="Times New Roman" w:hAnsi="Times New Roman"/>
                <w:color w:val="000000"/>
                <w:sz w:val="20"/>
                <w:szCs w:val="20"/>
                <w:lang w:val="en-US"/>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5) інші права, встановлені Статутом та чинним законодавством України.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EE5564" w:rsidRPr="00EE5564" w:rsidTr="001C31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E5564">
              <w:rPr>
                <w:rFonts w:ascii="Times New Roman" w:hAnsi="Times New Roman"/>
                <w:b/>
                <w:color w:val="000000"/>
                <w:szCs w:val="20"/>
              </w:rPr>
              <w:t>1) загальні збори акціонерів</w:t>
            </w:r>
          </w:p>
        </w:tc>
      </w:tr>
      <w:tr w:rsidR="00EE5564" w:rsidRPr="00EE5564" w:rsidTr="001C31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EE5564" w:rsidRPr="00EE5564" w:rsidTr="001C31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Біографічні дані про кандидатів до складу</w:t>
            </w:r>
            <w:r w:rsidRPr="00EE5564">
              <w:rPr>
                <w:rFonts w:ascii="Times New Roman" w:hAnsi="Times New Roman"/>
                <w:b/>
                <w:color w:val="000000"/>
                <w:sz w:val="20"/>
                <w:szCs w:val="20"/>
                <w:lang w:val="ru-RU"/>
              </w:rPr>
              <w:t xml:space="preserve"> </w:t>
            </w:r>
            <w:r w:rsidRPr="00EE5564">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EE5564" w:rsidRPr="00EE5564" w:rsidTr="001C313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Відповідно до чинного законодавства.  Проте у зв'язку з тим, що у звітному періоді загальні збори не проводились, матеріали, пов'язані із загальними зборами не надавались</w:t>
            </w:r>
          </w:p>
        </w:tc>
      </w:tr>
      <w:tr w:rsidR="00EE5564" w:rsidRPr="00EE5564" w:rsidTr="001C31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Керівник, фінансовий директор, більшість </w:t>
            </w:r>
            <w:r w:rsidRPr="00EE5564">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Запрошуються особи за такої необхідності</w:t>
            </w:r>
          </w:p>
        </w:tc>
      </w:tr>
      <w:tr w:rsidR="00EE5564" w:rsidRPr="00EE5564" w:rsidTr="001C31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EE5564">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EE5564" w:rsidRPr="00EE5564" w:rsidTr="001C313B">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Визначено статутом</w:t>
            </w:r>
          </w:p>
        </w:tc>
      </w:tr>
      <w:tr w:rsidR="00EE5564" w:rsidRPr="00EE5564" w:rsidTr="001C31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Протокол та рішення загальних зборів </w:t>
            </w:r>
            <w:r w:rsidRPr="00EE5564">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EE5564" w:rsidRPr="00EE5564" w:rsidTr="001C313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https://bias.pat.ua/</w:t>
            </w:r>
          </w:p>
        </w:tc>
      </w:tr>
      <w:tr w:rsidR="00EE5564" w:rsidRPr="00EE5564" w:rsidTr="001C31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E5564">
              <w:rPr>
                <w:rFonts w:ascii="Times New Roman" w:hAnsi="Times New Roman"/>
                <w:b/>
                <w:color w:val="000000"/>
                <w:szCs w:val="20"/>
              </w:rPr>
              <w:t>2) взаємодія з акціонерами</w:t>
            </w:r>
          </w:p>
        </w:tc>
      </w:tr>
      <w:tr w:rsidR="00EE5564" w:rsidRPr="00EE5564" w:rsidTr="001C313B">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Не вимагається чинним законодавством</w:t>
            </w:r>
          </w:p>
        </w:tc>
      </w:tr>
      <w:tr w:rsidR="00EE5564" w:rsidRPr="00EE5564" w:rsidTr="001C31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Не вимагається чинним законодавством</w:t>
            </w:r>
          </w:p>
        </w:tc>
      </w:tr>
      <w:tr w:rsidR="00EE5564" w:rsidRPr="00EE5564" w:rsidTr="001C31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E5564">
              <w:rPr>
                <w:rFonts w:ascii="Times New Roman" w:hAnsi="Times New Roman"/>
                <w:b/>
                <w:color w:val="000000"/>
                <w:szCs w:val="20"/>
              </w:rPr>
              <w:t>3) поглинання</w:t>
            </w:r>
          </w:p>
        </w:tc>
      </w:tr>
      <w:tr w:rsidR="00EE5564" w:rsidRPr="00EE5564" w:rsidTr="001C313B">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а) не вчиняти дії щодо протидії поглинанню </w:t>
            </w:r>
            <w:r w:rsidRPr="00EE5564">
              <w:rPr>
                <w:rFonts w:ascii="Times New Roman" w:hAnsi="Times New Roman"/>
                <w:b/>
                <w:color w:val="000000"/>
                <w:sz w:val="20"/>
                <w:szCs w:val="20"/>
              </w:rPr>
              <w:br/>
              <w:t>без відповідного рішення загальних зборів;</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E5564">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EE5564">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Не вимагається чинним законодавством</w:t>
            </w:r>
          </w:p>
        </w:tc>
      </w:tr>
      <w:tr w:rsidR="00EE5564" w:rsidRPr="00EE5564" w:rsidTr="001C31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E5564">
              <w:rPr>
                <w:rFonts w:ascii="Times New Roman" w:hAnsi="Times New Roman"/>
                <w:b/>
                <w:color w:val="000000"/>
                <w:szCs w:val="20"/>
              </w:rPr>
              <w:t xml:space="preserve">4) інші стейкхолдери </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r w:rsidRPr="00EE5564">
              <w:rPr>
                <w:rFonts w:ascii="Times New Roman" w:hAnsi="Times New Roman"/>
                <w:color w:val="000000"/>
                <w:sz w:val="20"/>
                <w:szCs w:val="20"/>
                <w:lang w:val="en-US"/>
              </w:rPr>
              <w:t>Не вимагається чинним законодавством</w:t>
            </w:r>
          </w:p>
        </w:tc>
      </w:tr>
    </w:tbl>
    <w:p w:rsidR="00EE5564" w:rsidRPr="00EE5564" w:rsidRDefault="00EE5564" w:rsidP="00EE5564"/>
    <w:tbl>
      <w:tblPr>
        <w:tblW w:w="5070" w:type="pct"/>
        <w:tblCellMar>
          <w:left w:w="0" w:type="dxa"/>
          <w:right w:w="0" w:type="dxa"/>
        </w:tblCellMar>
        <w:tblLook w:val="0000" w:firstRow="0" w:lastRow="0" w:firstColumn="0" w:lastColumn="0" w:noHBand="0" w:noVBand="0"/>
      </w:tblPr>
      <w:tblGrid>
        <w:gridCol w:w="4569"/>
        <w:gridCol w:w="1599"/>
        <w:gridCol w:w="3883"/>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E5564">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E55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E5564">
              <w:rPr>
                <w:rFonts w:ascii="Times New Roman" w:hAnsi="Times New Roman"/>
                <w:b/>
                <w:bCs/>
                <w:color w:val="000000"/>
                <w:spacing w:val="-2"/>
              </w:rPr>
              <w:t xml:space="preserve">Опис наявної практики/ </w:t>
            </w:r>
            <w:r w:rsidRPr="00EE5564">
              <w:rPr>
                <w:rFonts w:ascii="Times New Roman" w:hAnsi="Times New Roman"/>
                <w:b/>
                <w:bCs/>
                <w:color w:val="000000"/>
                <w:spacing w:val="-2"/>
              </w:rPr>
              <w:br/>
              <w:t>обґрунтування відхилення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 Директор зобов'язаний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 xml:space="preserve">Положенням про Наглядову раду визначено: </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EE5564" w:rsidRPr="00EE5564" w:rsidRDefault="00EE5564" w:rsidP="00EE5564">
            <w:pPr>
              <w:rPr>
                <w:rFonts w:ascii="Times New Roman" w:hAnsi="Times New Roman"/>
                <w:sz w:val="20"/>
                <w:szCs w:val="20"/>
                <w:lang w:val="en-US"/>
              </w:rPr>
            </w:pPr>
          </w:p>
          <w:p w:rsidR="00EE5564" w:rsidRPr="00EE5564" w:rsidRDefault="00EE5564" w:rsidP="00EE5564">
            <w:pPr>
              <w:rPr>
                <w:rFonts w:ascii="Times New Roman" w:hAnsi="Times New Roman"/>
                <w:sz w:val="20"/>
                <w:szCs w:val="20"/>
                <w:lang w:val="en-US"/>
              </w:rPr>
            </w:pP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 xml:space="preserve">Відповідно до закону, Статуту та внутрішнім документам посадові особи органів Товариства забезпечують членам </w:t>
            </w:r>
            <w:r w:rsidRPr="00EE5564">
              <w:rPr>
                <w:rFonts w:ascii="Times New Roman" w:hAnsi="Times New Roman"/>
                <w:sz w:val="20"/>
                <w:szCs w:val="20"/>
                <w:lang w:val="en-US"/>
              </w:rPr>
              <w:lastRenderedPageBreak/>
              <w:t>наглядової ради доступ до інформації про Товариства в повному обсязі.</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Статут  визначає компетенцію кожного з органів Товариства</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Перевіряється акціонерами.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Членом наглядової ради може бути лише фізична особа. До складу Наглядової ради обираються акціонери або особи, які представляють їхні інтереси (представники акціонерів), та/або незалежні директори. Наглядова рада обирається у кількості 3 членів строком на 3 роки.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EE5564">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Наглядова рада розробляє плани наступництва </w:t>
            </w:r>
            <w:r w:rsidRPr="00EE5564">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а) обов’язки, функції і сфери відповідальності </w:t>
            </w:r>
            <w:r w:rsidRPr="00EE5564">
              <w:rPr>
                <w:rFonts w:ascii="Times New Roman" w:hAnsi="Times New Roman"/>
                <w:b/>
                <w:color w:val="000000"/>
                <w:sz w:val="20"/>
                <w:szCs w:val="20"/>
              </w:rPr>
              <w:br/>
              <w:t>членів наглядової ради;</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б) незалежність, включаючи незалежність мислення;</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 порядок роботи наглядової ради;</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г) питання відповідальності;</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ґ) питання стратегії особи;</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е) питання звітності та систем контролю, </w:t>
            </w:r>
            <w:r w:rsidRPr="00EE5564">
              <w:rPr>
                <w:rFonts w:ascii="Times New Roman" w:hAnsi="Times New Roman"/>
                <w:b/>
                <w:color w:val="000000"/>
                <w:sz w:val="20"/>
                <w:szCs w:val="20"/>
              </w:rPr>
              <w:br/>
              <w:t>включаючи внутрішній та зовнішній аудит;</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Спеціальний тренінг не проводиться</w:t>
            </w:r>
          </w:p>
        </w:tc>
      </w:tr>
      <w:tr w:rsidR="00EE5564" w:rsidRPr="00EE5564" w:rsidTr="001C31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EE5564" w:rsidRPr="00EE5564" w:rsidTr="001C31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Функції голови наглядової ради визначаються у Статуті та Положенні про наглядову раду.</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Голова Наглядової ради:</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 xml:space="preserve">1) організує роботу наглядової ради та здійснює контроль за реалізацією плану роботи, затвердженого наглядовою радою; </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3) відкриває загальні збори;</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4) організовує обрання секретаря загальних зборів;</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 xml:space="preserve">6) підтримує постійні контакти із іншими органами та посадовими особами Товариства; </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7) підписує від імені Товариства трудовий договір (контракт) з директором Товариства;</w:t>
            </w:r>
          </w:p>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lastRenderedPageBreak/>
              <w:t>8) підписує від імені Товариства цивільно-правові або трудові договори (контракти) з головою та членами ревізійної комісії.</w:t>
            </w:r>
          </w:p>
        </w:tc>
      </w:tr>
      <w:tr w:rsidR="00EE5564" w:rsidRPr="00EE5564" w:rsidTr="001C31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Корпоративного секретаря не обрано/не призначено уповноваженим органом</w:t>
            </w:r>
          </w:p>
        </w:tc>
      </w:tr>
      <w:tr w:rsidR="00EE5564" w:rsidRPr="00EE5564" w:rsidTr="001C313B">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E5564">
              <w:rPr>
                <w:rFonts w:ascii="Times New Roman" w:hAnsi="Times New Roman"/>
                <w:b/>
                <w:color w:val="000000"/>
              </w:rPr>
              <w:t>1) комітети наглядової ради</w:t>
            </w:r>
          </w:p>
        </w:tc>
      </w:tr>
      <w:tr w:rsidR="00EE5564" w:rsidRPr="00EE5564" w:rsidTr="001C31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Комітети не створено</w:t>
            </w:r>
          </w:p>
        </w:tc>
      </w:tr>
      <w:tr w:rsidR="00EE5564" w:rsidRPr="00EE5564" w:rsidTr="001C313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Комітети не створено</w:t>
            </w:r>
          </w:p>
        </w:tc>
      </w:tr>
      <w:tr w:rsidR="00EE5564" w:rsidRPr="00EE5564" w:rsidTr="001C31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Комітети не створено</w:t>
            </w:r>
          </w:p>
        </w:tc>
      </w:tr>
      <w:tr w:rsidR="00EE5564" w:rsidRPr="00EE5564" w:rsidTr="001C313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Комітети не створено</w:t>
            </w:r>
          </w:p>
        </w:tc>
      </w:tr>
      <w:tr w:rsidR="00EE5564" w:rsidRPr="00EE5564" w:rsidTr="001C313B">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Комітети не створено</w:t>
            </w:r>
          </w:p>
        </w:tc>
      </w:tr>
      <w:tr w:rsidR="00EE5564" w:rsidRPr="00EE5564" w:rsidTr="001C31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Комітети не створено</w:t>
            </w:r>
          </w:p>
        </w:tc>
      </w:tr>
    </w:tbl>
    <w:p w:rsidR="00EE5564" w:rsidRPr="00EE5564" w:rsidRDefault="00EE5564" w:rsidP="00EE5564"/>
    <w:tbl>
      <w:tblPr>
        <w:tblW w:w="5000" w:type="pct"/>
        <w:tblCellMar>
          <w:left w:w="0" w:type="dxa"/>
          <w:right w:w="0" w:type="dxa"/>
        </w:tblCellMar>
        <w:tblLook w:val="0000" w:firstRow="0" w:lastRow="0" w:firstColumn="0" w:lastColumn="0" w:noHBand="0" w:noVBand="0"/>
      </w:tblPr>
      <w:tblGrid>
        <w:gridCol w:w="4505"/>
        <w:gridCol w:w="1586"/>
        <w:gridCol w:w="3821"/>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E5564">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E5564">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E5564">
              <w:rPr>
                <w:rFonts w:ascii="Times New Roman" w:hAnsi="Times New Roman"/>
                <w:b/>
                <w:bCs/>
                <w:color w:val="000000"/>
                <w:spacing w:val="-2"/>
              </w:rPr>
              <w:t xml:space="preserve">Опис наявної практики/ </w:t>
            </w:r>
            <w:r w:rsidRPr="00EE5564">
              <w:rPr>
                <w:rFonts w:ascii="Times New Roman" w:hAnsi="Times New Roman"/>
                <w:b/>
                <w:bCs/>
                <w:color w:val="000000"/>
                <w:spacing w:val="-2"/>
              </w:rPr>
              <w:br/>
              <w:t>обґрунтування відхилення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Виконавчий орган розробляє стратегію особи, </w:t>
            </w:r>
            <w:r w:rsidRPr="00EE5564">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4"/>
                <w:szCs w:val="24"/>
              </w:rPr>
            </w:pPr>
            <w:r w:rsidRPr="00EE556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4"/>
                <w:szCs w:val="24"/>
              </w:rPr>
            </w:pPr>
            <w:r w:rsidRPr="00EE5564">
              <w:rPr>
                <w:rFonts w:ascii="Times New Roman" w:hAnsi="Times New Roman"/>
                <w:color w:val="000000"/>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4"/>
                <w:szCs w:val="24"/>
              </w:rPr>
            </w:pPr>
            <w:r w:rsidRPr="00EE556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4"/>
                <w:szCs w:val="24"/>
              </w:rPr>
            </w:pPr>
            <w:r w:rsidRPr="00EE5564">
              <w:rPr>
                <w:rFonts w:ascii="Times New Roman" w:hAnsi="Times New Roman"/>
                <w:color w:val="000000"/>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4"/>
                <w:szCs w:val="24"/>
              </w:rPr>
            </w:pPr>
            <w:r w:rsidRPr="00EE556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4"/>
                <w:szCs w:val="24"/>
              </w:rPr>
            </w:pPr>
            <w:r w:rsidRPr="00EE5564">
              <w:rPr>
                <w:rFonts w:ascii="Times New Roman" w:hAnsi="Times New Roman"/>
                <w:color w:val="000000"/>
                <w:sz w:val="20"/>
                <w:szCs w:val="20"/>
                <w:lang w:val="en-US"/>
              </w:rPr>
              <w:t>Стратегія не розробляється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4"/>
                <w:szCs w:val="24"/>
              </w:rPr>
            </w:pPr>
            <w:r w:rsidRPr="00EE5564">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4"/>
                <w:szCs w:val="24"/>
              </w:rPr>
            </w:pPr>
            <w:r w:rsidRPr="00EE5564">
              <w:rPr>
                <w:rFonts w:ascii="Times New Roman" w:hAnsi="Times New Roman"/>
                <w:color w:val="000000"/>
                <w:sz w:val="20"/>
                <w:szCs w:val="20"/>
                <w:lang w:val="en-US"/>
              </w:rPr>
              <w:t>Така комунікація побудована на практиці ведення бізнесу</w:t>
            </w:r>
          </w:p>
        </w:tc>
      </w:tr>
    </w:tbl>
    <w:p w:rsidR="00EE5564" w:rsidRPr="00EE5564" w:rsidRDefault="00EE5564" w:rsidP="00EE5564"/>
    <w:tbl>
      <w:tblPr>
        <w:tblW w:w="5000" w:type="pct"/>
        <w:tblCellMar>
          <w:left w:w="0" w:type="dxa"/>
          <w:right w:w="0" w:type="dxa"/>
        </w:tblCellMar>
        <w:tblLook w:val="0000" w:firstRow="0" w:lastRow="0" w:firstColumn="0" w:lastColumn="0" w:noHBand="0" w:noVBand="0"/>
      </w:tblPr>
      <w:tblGrid>
        <w:gridCol w:w="4502"/>
        <w:gridCol w:w="1585"/>
        <w:gridCol w:w="3825"/>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 xml:space="preserve">Опис наявної практики/ </w:t>
            </w:r>
            <w:r w:rsidRPr="00EE5564">
              <w:rPr>
                <w:rFonts w:ascii="Times New Roman" w:hAnsi="Times New Roman"/>
                <w:b/>
                <w:bCs/>
                <w:color w:val="000000"/>
                <w:spacing w:val="-2"/>
              </w:rPr>
              <w:br/>
              <w:t>обґрунтування відхилення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Звіт ради директорів містить оцінку </w:t>
            </w:r>
            <w:r w:rsidRPr="00EE5564">
              <w:rPr>
                <w:rFonts w:ascii="Times New Roman" w:hAnsi="Times New Roman"/>
                <w:b/>
                <w:color w:val="000000"/>
                <w:sz w:val="20"/>
                <w:szCs w:val="20"/>
              </w:rPr>
              <w:lastRenderedPageBreak/>
              <w:t>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н/а (не актуально)</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н/а</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н/а</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н/а</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н/а</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н/а</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н/а</w:t>
            </w:r>
          </w:p>
        </w:tc>
      </w:tr>
    </w:tbl>
    <w:p w:rsidR="00EE5564" w:rsidRPr="00EE5564" w:rsidRDefault="00EE5564" w:rsidP="00EE5564"/>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E5564">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 xml:space="preserve">Опис наявної практики/ </w:t>
            </w:r>
            <w:r w:rsidRPr="00EE5564">
              <w:rPr>
                <w:rFonts w:ascii="Times New Roman" w:hAnsi="Times New Roman"/>
                <w:b/>
                <w:bCs/>
                <w:color w:val="000000"/>
                <w:spacing w:val="-2"/>
              </w:rPr>
              <w:br/>
              <w:t>обґрунтування відхилення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За рішенням загальних зборів акціонерів голові та членам наглядової ради у період виконання ними своїх обов'язків компенсуються витрати, пов'язані із виконанням функцій голови, членів наглядової ради та може виплачуватися винагорода на умовах, передбачених цивільно-правовими або трудовими договорами (контрактами), укладеним із ними.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Розмір винагороди для виконавчого органу є фіксованим.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Виконання обов'язків члена Наглядової ради виконується на безоплатній основі.</w:t>
            </w:r>
          </w:p>
        </w:tc>
      </w:tr>
    </w:tbl>
    <w:p w:rsidR="00EE5564" w:rsidRPr="00EE5564" w:rsidRDefault="00EE5564" w:rsidP="00EE5564"/>
    <w:tbl>
      <w:tblPr>
        <w:tblW w:w="5000" w:type="pct"/>
        <w:tblCellMar>
          <w:left w:w="0" w:type="dxa"/>
          <w:right w:w="0" w:type="dxa"/>
        </w:tblCellMar>
        <w:tblLook w:val="0000" w:firstRow="0" w:lastRow="0" w:firstColumn="0" w:lastColumn="0" w:noHBand="0" w:noVBand="0"/>
      </w:tblPr>
      <w:tblGrid>
        <w:gridCol w:w="4478"/>
        <w:gridCol w:w="1584"/>
        <w:gridCol w:w="3850"/>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E5564">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 xml:space="preserve">Опис наявної практики/ </w:t>
            </w:r>
            <w:r w:rsidRPr="00EE5564">
              <w:rPr>
                <w:rFonts w:ascii="Times New Roman" w:hAnsi="Times New Roman"/>
                <w:b/>
                <w:bCs/>
                <w:color w:val="000000"/>
                <w:spacing w:val="-2"/>
              </w:rPr>
              <w:br/>
              <w:t>обґрунтування відхилення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lastRenderedPageBreak/>
              <w:t xml:space="preserve">В особі затверджена та оприлюднена політика </w:t>
            </w:r>
            <w:r w:rsidRPr="00EE5564">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Розкриття інформації здійснюється згідно чинного законодавства.</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EE5564">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EE5564">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За підготовку фінансових звітів відповідає керівник</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https://bias.pat.ua/documents/informaciya-dlya-akcioneriv-ta-steikholderiv</w:t>
            </w:r>
          </w:p>
        </w:tc>
      </w:tr>
    </w:tbl>
    <w:p w:rsidR="00EE5564" w:rsidRPr="00EE5564" w:rsidRDefault="00EE5564" w:rsidP="00EE5564"/>
    <w:tbl>
      <w:tblPr>
        <w:tblW w:w="5000" w:type="pct"/>
        <w:tblCellMar>
          <w:left w:w="0" w:type="dxa"/>
          <w:right w:w="0" w:type="dxa"/>
        </w:tblCellMar>
        <w:tblLook w:val="0000" w:firstRow="0" w:lastRow="0" w:firstColumn="0" w:lastColumn="0" w:noHBand="0" w:noVBand="0"/>
      </w:tblPr>
      <w:tblGrid>
        <w:gridCol w:w="4503"/>
        <w:gridCol w:w="1585"/>
        <w:gridCol w:w="3824"/>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E5564">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E5564">
              <w:rPr>
                <w:rFonts w:ascii="Times New Roman" w:hAnsi="Times New Roman"/>
                <w:b/>
                <w:bCs/>
                <w:color w:val="000000"/>
                <w:spacing w:val="-2"/>
              </w:rPr>
              <w:t xml:space="preserve">Опис наявної практики/ </w:t>
            </w:r>
            <w:r w:rsidRPr="00EE5564">
              <w:rPr>
                <w:rFonts w:ascii="Times New Roman" w:hAnsi="Times New Roman"/>
                <w:b/>
                <w:bCs/>
                <w:color w:val="000000"/>
                <w:spacing w:val="-2"/>
              </w:rPr>
              <w:br/>
              <w:t>обґрунтування відхилення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Рада (невиконавчі директори ради директорів) </w:t>
            </w:r>
            <w:r w:rsidRPr="00EE5564">
              <w:rPr>
                <w:rFonts w:ascii="Times New Roman" w:hAnsi="Times New Roman"/>
                <w:b/>
                <w:color w:val="000000"/>
                <w:sz w:val="20"/>
                <w:szCs w:val="24"/>
              </w:rPr>
              <w:br/>
              <w:t xml:space="preserve">має механізми внутрішнього контролю особи, </w:t>
            </w:r>
            <w:r w:rsidRPr="00EE5564">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За необхідності відповідно до компетенції</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В особі затверджено політику з питань </w:t>
            </w:r>
            <w:r w:rsidRPr="00EE5564">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В особі затверджено та оприлюднено політику </w:t>
            </w:r>
            <w:r w:rsidRPr="00EE5564">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В особі затверджено та оприлюднено політику </w:t>
            </w:r>
            <w:r w:rsidRPr="00EE5564">
              <w:rPr>
                <w:rFonts w:ascii="Times New Roman" w:hAnsi="Times New Roman"/>
                <w:b/>
                <w:color w:val="000000"/>
                <w:sz w:val="20"/>
                <w:szCs w:val="24"/>
              </w:rPr>
              <w:br/>
              <w:t>щодо конфлікту інтересів, яка покриває такі питання:</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a) конфлікту інтересів, запобігання і управління конфліктом інтересів;</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б) правочинів із заінтересованістю;</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в) інсайдерської торгівлі; та</w:t>
            </w:r>
          </w:p>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bl>
    <w:p w:rsidR="00EE5564" w:rsidRPr="00EE5564" w:rsidRDefault="00EE5564" w:rsidP="00EE5564"/>
    <w:tbl>
      <w:tblPr>
        <w:tblW w:w="5000" w:type="pct"/>
        <w:tblCellMar>
          <w:left w:w="0" w:type="dxa"/>
          <w:right w:w="0" w:type="dxa"/>
        </w:tblCellMar>
        <w:tblLook w:val="0000" w:firstRow="0" w:lastRow="0" w:firstColumn="0" w:lastColumn="0" w:noHBand="0" w:noVBand="0"/>
      </w:tblPr>
      <w:tblGrid>
        <w:gridCol w:w="4501"/>
        <w:gridCol w:w="1585"/>
        <w:gridCol w:w="3826"/>
      </w:tblGrid>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E5564">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E5564">
              <w:rPr>
                <w:rFonts w:ascii="Times New Roman" w:hAnsi="Times New Roman"/>
                <w:b/>
                <w:bCs/>
                <w:color w:val="000000"/>
              </w:rPr>
              <w:t>Відповідність практики</w:t>
            </w:r>
          </w:p>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E556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E5564">
              <w:rPr>
                <w:rFonts w:ascii="Times New Roman" w:hAnsi="Times New Roman"/>
                <w:b/>
                <w:bCs/>
                <w:color w:val="000000"/>
                <w:spacing w:val="-2"/>
              </w:rPr>
              <w:t xml:space="preserve">Опис наявної практики/ </w:t>
            </w:r>
            <w:r w:rsidRPr="00EE5564">
              <w:rPr>
                <w:rFonts w:ascii="Times New Roman" w:hAnsi="Times New Roman"/>
                <w:b/>
                <w:bCs/>
                <w:color w:val="000000"/>
                <w:spacing w:val="-2"/>
              </w:rPr>
              <w:br/>
              <w:t>обґрунтування відхилення</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В особі формалізована процедура </w:t>
            </w:r>
            <w:r w:rsidRPr="00EE5564">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r w:rsidR="00EE5564" w:rsidRPr="00EE5564" w:rsidTr="001C31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jc w:val="center"/>
              <w:rPr>
                <w:rFonts w:ascii="Times New Roman" w:hAnsi="Times New Roman"/>
                <w:sz w:val="20"/>
                <w:szCs w:val="20"/>
                <w:lang w:val="en-US"/>
              </w:rPr>
            </w:pPr>
            <w:r w:rsidRPr="00EE556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rPr>
                <w:rFonts w:ascii="Times New Roman" w:hAnsi="Times New Roman"/>
                <w:sz w:val="20"/>
                <w:szCs w:val="20"/>
                <w:lang w:val="en-US"/>
              </w:rPr>
            </w:pPr>
            <w:r w:rsidRPr="00EE5564">
              <w:rPr>
                <w:rFonts w:ascii="Times New Roman" w:hAnsi="Times New Roman"/>
                <w:sz w:val="20"/>
                <w:szCs w:val="20"/>
                <w:lang w:val="en-US"/>
              </w:rPr>
              <w:t>Не вимагається чинним законодавством</w:t>
            </w:r>
          </w:p>
        </w:tc>
      </w:tr>
    </w:tbl>
    <w:p w:rsidR="00EE5564" w:rsidRPr="00EE5564" w:rsidRDefault="00EE5564" w:rsidP="00EE5564"/>
    <w:p w:rsidR="00EE5564" w:rsidRDefault="00EE5564">
      <w:pPr>
        <w:sectPr w:rsidR="00EE5564" w:rsidSect="00EE5564">
          <w:pgSz w:w="11906" w:h="16838"/>
          <w:pgMar w:top="363" w:right="567" w:bottom="363" w:left="1417" w:header="709" w:footer="709" w:gutter="0"/>
          <w:cols w:space="708"/>
          <w:docGrid w:linePitch="360"/>
        </w:sectPr>
      </w:pPr>
    </w:p>
    <w:p w:rsidR="00EE5564" w:rsidRPr="00EE5564" w:rsidRDefault="00EE5564" w:rsidP="00EE556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E5564">
        <w:rPr>
          <w:rFonts w:ascii="Times New Roman" w:hAnsi="Times New Roman"/>
          <w:b/>
          <w:bCs/>
          <w:color w:val="000000"/>
          <w:sz w:val="24"/>
          <w:szCs w:val="24"/>
        </w:rPr>
        <w:lastRenderedPageBreak/>
        <w:t>Частина 4. Рада</w:t>
      </w:r>
    </w:p>
    <w:p w:rsidR="00EE5564" w:rsidRPr="00EE5564" w:rsidRDefault="00EE5564" w:rsidP="00EE556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E5564">
        <w:rPr>
          <w:rFonts w:ascii="Times New Roman" w:hAnsi="Times New Roman"/>
          <w:i/>
          <w:iCs/>
          <w:color w:val="000000"/>
          <w:sz w:val="24"/>
          <w:szCs w:val="24"/>
        </w:rPr>
        <w:t>Таблиця 1.</w:t>
      </w:r>
    </w:p>
    <w:p w:rsidR="00EE5564" w:rsidRPr="00EE5564" w:rsidRDefault="00EE5564" w:rsidP="00EE556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EE5564">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EE5564" w:rsidRPr="00EE5564" w:rsidTr="001C313B">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Голова / член комітету ради</w:t>
            </w:r>
          </w:p>
        </w:tc>
      </w:tr>
      <w:tr w:rsidR="00EE5564" w:rsidRPr="00EE5564" w:rsidTr="001C313B">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rPr>
              <w:t>Комітет 3</w:t>
            </w:r>
          </w:p>
        </w:tc>
      </w:tr>
      <w:tr w:rsidR="00EE5564" w:rsidRPr="00EE5564" w:rsidTr="001C31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b/>
                <w:sz w:val="20"/>
                <w:szCs w:val="20"/>
                <w:lang w:val="en-US"/>
              </w:rPr>
            </w:pPr>
            <w:r w:rsidRPr="00EE5564">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E5564">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E5564">
              <w:rPr>
                <w:rFonts w:ascii="Times New Roman" w:hAnsi="Times New Roman"/>
                <w:b/>
                <w:color w:val="000000"/>
                <w:sz w:val="20"/>
                <w:szCs w:val="20"/>
                <w:lang w:val="en-US"/>
              </w:rPr>
              <w:t>7</w:t>
            </w:r>
          </w:p>
        </w:tc>
      </w:tr>
      <w:tr w:rsidR="00EE5564" w:rsidRPr="00EE5564" w:rsidTr="001C31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lang w:val="en-US"/>
              </w:rPr>
            </w:pPr>
            <w:r w:rsidRPr="00EE5564">
              <w:rPr>
                <w:rFonts w:ascii="Times New Roman" w:hAnsi="Times New Roman"/>
                <w:sz w:val="20"/>
                <w:szCs w:val="20"/>
                <w:lang w:val="en-US"/>
              </w:rPr>
              <w:t>Коршунова Інна Володимирівна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EE5564">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E5564" w:rsidRPr="00EE5564" w:rsidTr="001C31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lang w:val="en-US"/>
              </w:rPr>
            </w:pPr>
            <w:r w:rsidRPr="00EE5564">
              <w:rPr>
                <w:rFonts w:ascii="Times New Roman" w:hAnsi="Times New Roman"/>
                <w:sz w:val="20"/>
                <w:szCs w:val="20"/>
                <w:lang w:val="en-US"/>
              </w:rPr>
              <w:t>Романенко Віта Борисівна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E5564" w:rsidRPr="00EE5564" w:rsidTr="001C313B">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lang w:val="en-US"/>
              </w:rPr>
            </w:pPr>
            <w:r w:rsidRPr="00EE5564">
              <w:rPr>
                <w:rFonts w:ascii="Times New Roman" w:hAnsi="Times New Roman"/>
                <w:sz w:val="20"/>
                <w:szCs w:val="20"/>
                <w:lang w:val="en-US"/>
              </w:rPr>
              <w:t>Алексєєнко Олег Олегович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EE5564" w:rsidRPr="00EE5564" w:rsidRDefault="00EE5564" w:rsidP="00EE5564"/>
    <w:p w:rsidR="00EE5564" w:rsidRDefault="00EE5564">
      <w:pPr>
        <w:sectPr w:rsidR="00EE5564" w:rsidSect="00EE5564">
          <w:pgSz w:w="16838" w:h="11906" w:orient="landscape"/>
          <w:pgMar w:top="567" w:right="363" w:bottom="567" w:left="363" w:header="709" w:footer="709" w:gutter="0"/>
          <w:cols w:space="708"/>
          <w:docGrid w:linePitch="360"/>
        </w:sectPr>
      </w:pPr>
    </w:p>
    <w:p w:rsidR="00EE5564" w:rsidRPr="00EE5564" w:rsidRDefault="00EE5564" w:rsidP="00EE556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E5564">
        <w:rPr>
          <w:rFonts w:ascii="Times New Roman" w:hAnsi="Times New Roman"/>
          <w:i/>
          <w:iCs/>
          <w:color w:val="000000"/>
          <w:sz w:val="24"/>
          <w:szCs w:val="24"/>
        </w:rPr>
        <w:lastRenderedPageBreak/>
        <w:t>Таблиця 2.</w:t>
      </w:r>
    </w:p>
    <w:p w:rsidR="00EE5564" w:rsidRPr="00EE5564" w:rsidRDefault="00EE5564" w:rsidP="00EE556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E5564">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EE5564" w:rsidRPr="00EE5564" w:rsidTr="001C313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sz w:val="20"/>
                <w:szCs w:val="20"/>
                <w:lang w:val="en-US"/>
              </w:rPr>
              <w:t>1</w:t>
            </w:r>
          </w:p>
        </w:tc>
      </w:tr>
      <w:tr w:rsidR="00EE5564" w:rsidRPr="00EE5564" w:rsidTr="001C313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sz w:val="20"/>
                <w:szCs w:val="20"/>
                <w:lang w:val="en-US"/>
              </w:rPr>
              <w:t>1</w:t>
            </w:r>
          </w:p>
        </w:tc>
      </w:tr>
      <w:tr w:rsidR="00EE5564" w:rsidRPr="00EE5564" w:rsidTr="001C313B">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jc w:val="center"/>
              <w:rPr>
                <w:rFonts w:ascii="Times New Roman" w:hAnsi="Times New Roman"/>
                <w:sz w:val="20"/>
                <w:szCs w:val="20"/>
              </w:rPr>
            </w:pPr>
            <w:r w:rsidRPr="00EE5564">
              <w:rPr>
                <w:rFonts w:ascii="Times New Roman" w:hAnsi="Times New Roman"/>
                <w:sz w:val="20"/>
                <w:szCs w:val="20"/>
                <w:lang w:val="en-US"/>
              </w:rPr>
              <w:t>0</w:t>
            </w:r>
          </w:p>
        </w:tc>
      </w:tr>
      <w:tr w:rsidR="00EE5564" w:rsidRPr="00EE5564" w:rsidTr="001C313B">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lang w:val="en-US"/>
              </w:rPr>
            </w:pPr>
            <w:r w:rsidRPr="00EE5564">
              <w:rPr>
                <w:rFonts w:ascii="Times New Roman" w:hAnsi="Times New Roman"/>
                <w:sz w:val="20"/>
                <w:szCs w:val="20"/>
                <w:lang w:val="en-US"/>
              </w:rPr>
              <w:t>Прийняття рішення про зміну депозитарної установи, укладання Договору про відкриття/обслуговування рахунків у цінних паперах та повідомлення акціонерів Товариства про зміну депозитарної установи.</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0"/>
              </w:rPr>
            </w:pPr>
          </w:p>
        </w:tc>
      </w:tr>
    </w:tbl>
    <w:p w:rsidR="00EE5564" w:rsidRPr="00EE5564" w:rsidRDefault="00EE5564" w:rsidP="00EE5564"/>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EE5564">
        <w:rPr>
          <w:rFonts w:ascii="Times New Roman" w:hAnsi="Times New Roman"/>
          <w:b/>
          <w:color w:val="000000"/>
          <w:sz w:val="24"/>
          <w:szCs w:val="24"/>
        </w:rPr>
        <w:t>Звіт ради</w:t>
      </w:r>
      <w:r w:rsidRPr="00EE5564">
        <w:rPr>
          <w:rFonts w:ascii="Times New Roman" w:hAnsi="Times New Roman"/>
          <w:b/>
          <w:color w:val="000000"/>
          <w:sz w:val="24"/>
          <w:szCs w:val="24"/>
          <w:lang w:val="en-US"/>
        </w:rPr>
        <w:t xml:space="preserve"> </w:t>
      </w:r>
      <w:r w:rsidRPr="00EE5564">
        <w:rPr>
          <w:rFonts w:ascii="Times New Roman" w:hAnsi="Times New Roman"/>
          <w:b/>
          <w:color w:val="000000"/>
          <w:sz w:val="24"/>
          <w:szCs w:val="24"/>
        </w:rPr>
        <w:t>:</w:t>
      </w: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незалежності кожного з незалежних членів ради: Таких членів немає</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проводилась, інформація відсутня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EE5564" w:rsidRPr="00EE5564" w:rsidRDefault="00EE5564" w:rsidP="00EE5564">
      <w:pPr>
        <w:spacing w:after="0" w:line="240" w:lineRule="auto"/>
        <w:rPr>
          <w:rFonts w:ascii="Times New Roman" w:hAnsi="Times New Roman"/>
          <w:sz w:val="20"/>
          <w:szCs w:val="20"/>
          <w:lang w:val="en-US"/>
        </w:rPr>
      </w:pPr>
    </w:p>
    <w:p w:rsidR="00EE5564" w:rsidRPr="00EE5564" w:rsidRDefault="00EE5564" w:rsidP="00EE556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E5564">
        <w:rPr>
          <w:rFonts w:ascii="Times New Roman" w:hAnsi="Times New Roman"/>
          <w:i/>
          <w:iCs/>
          <w:color w:val="000000"/>
          <w:sz w:val="24"/>
          <w:szCs w:val="24"/>
        </w:rPr>
        <w:t>Таблиця 4.</w:t>
      </w:r>
    </w:p>
    <w:p w:rsidR="00EE5564" w:rsidRPr="00EE5564" w:rsidRDefault="00EE5564" w:rsidP="00EE556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E5564">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Романенко Костянтин Семенович, 01.01.2022 р. - 31.12.2022 р.</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У 2022 р. ключовими рішеннями виконавчого органу були: 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немає</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н/а</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lastRenderedPageBreak/>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такої особи не було</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w:t>
            </w:r>
          </w:p>
        </w:tc>
      </w:tr>
    </w:tbl>
    <w:p w:rsidR="00EE5564" w:rsidRPr="00EE5564" w:rsidRDefault="00EE5564" w:rsidP="00EE5564"/>
    <w:p w:rsidR="00EE5564" w:rsidRPr="00EE5564" w:rsidRDefault="00EE5564" w:rsidP="00EE5564">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EE5564">
        <w:rPr>
          <w:rFonts w:ascii="Times New Roman" w:hAnsi="Times New Roman"/>
          <w:b/>
          <w:color w:val="000000"/>
          <w:sz w:val="24"/>
          <w:szCs w:val="24"/>
        </w:rPr>
        <w:t>Звіт виконавчого органу:</w:t>
      </w:r>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проводилась, інформація відсутня</w:t>
      </w:r>
    </w:p>
    <w:p w:rsidR="00EE5564" w:rsidRPr="00EE5564" w:rsidRDefault="00EE5564" w:rsidP="00EE5564">
      <w:pPr>
        <w:spacing w:after="0" w:line="240" w:lineRule="auto"/>
        <w:rPr>
          <w:rFonts w:ascii="Times New Roman" w:hAnsi="Times New Roman"/>
          <w:sz w:val="20"/>
          <w:szCs w:val="20"/>
          <w:lang w:val="en-US"/>
        </w:rPr>
      </w:pPr>
      <w:r w:rsidRPr="00EE5564">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EE5564" w:rsidRPr="00EE5564" w:rsidRDefault="00EE5564" w:rsidP="00EE5564">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EE5564">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EE5564">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EE5564">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2</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jc w:val="center"/>
              <w:rPr>
                <w:rFonts w:ascii="Times New Roman" w:hAnsi="Times New Roman"/>
                <w:sz w:val="20"/>
                <w:szCs w:val="20"/>
                <w:lang w:val="en-US"/>
              </w:rPr>
            </w:pPr>
            <w:r w:rsidRPr="00EE5564">
              <w:rPr>
                <w:rFonts w:ascii="Times New Roman" w:hAnsi="Times New Roman"/>
                <w:sz w:val="20"/>
                <w:szCs w:val="20"/>
                <w:lang w:val="en-US"/>
              </w:rPr>
              <w:t>Ні</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 актуально для особи</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 актуально для особи</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 актуально для особи</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EE5564">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jc w:val="center"/>
              <w:rPr>
                <w:rFonts w:ascii="Times New Roman" w:hAnsi="Times New Roman"/>
                <w:sz w:val="20"/>
                <w:szCs w:val="20"/>
                <w:lang w:val="en-US"/>
              </w:rPr>
            </w:pPr>
            <w:r w:rsidRPr="00EE5564">
              <w:rPr>
                <w:rFonts w:ascii="Times New Roman" w:hAnsi="Times New Roman"/>
                <w:sz w:val="20"/>
                <w:szCs w:val="20"/>
                <w:lang w:val="en-US"/>
              </w:rPr>
              <w:t>Ні</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Перелік основних внутрішніх документів </w:t>
            </w:r>
            <w:r w:rsidRPr="00EE5564">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 актуально для особи</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 xml:space="preserve">Дата та номер рішення про затвердження звіту </w:t>
            </w:r>
            <w:r w:rsidRPr="00EE5564">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    </w:t>
            </w:r>
          </w:p>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д/н</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 актуально для особи</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jc w:val="center"/>
              <w:rPr>
                <w:rFonts w:ascii="Times New Roman" w:hAnsi="Times New Roman"/>
                <w:sz w:val="20"/>
                <w:szCs w:val="20"/>
                <w:lang w:val="en-US"/>
              </w:rPr>
            </w:pPr>
            <w:r w:rsidRPr="00EE5564">
              <w:rPr>
                <w:rFonts w:ascii="Times New Roman" w:hAnsi="Times New Roman"/>
                <w:sz w:val="20"/>
                <w:szCs w:val="20"/>
                <w:lang w:val="en-US"/>
              </w:rPr>
              <w:t>Ні</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 актуально для особи</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lastRenderedPageBreak/>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Не актуально для особи</w:t>
            </w:r>
          </w:p>
        </w:tc>
      </w:tr>
      <w:tr w:rsidR="00EE5564" w:rsidRPr="00EE5564" w:rsidTr="001C31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E5564">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 xml:space="preserve">.  .    </w:t>
            </w:r>
          </w:p>
          <w:p w:rsidR="00EE5564" w:rsidRPr="00EE5564" w:rsidRDefault="00EE5564" w:rsidP="00EE5564">
            <w:pPr>
              <w:spacing w:after="0"/>
              <w:rPr>
                <w:rFonts w:ascii="Times New Roman" w:hAnsi="Times New Roman"/>
                <w:sz w:val="20"/>
                <w:szCs w:val="20"/>
                <w:lang w:val="en-US"/>
              </w:rPr>
            </w:pPr>
            <w:r w:rsidRPr="00EE5564">
              <w:rPr>
                <w:rFonts w:ascii="Times New Roman" w:hAnsi="Times New Roman"/>
                <w:sz w:val="20"/>
                <w:szCs w:val="20"/>
                <w:lang w:val="en-US"/>
              </w:rPr>
              <w:t>д/н</w:t>
            </w:r>
          </w:p>
        </w:tc>
      </w:tr>
    </w:tbl>
    <w:p w:rsidR="00EE5564" w:rsidRPr="00EE5564" w:rsidRDefault="00EE5564" w:rsidP="00EE5564"/>
    <w:p w:rsidR="00EE5564" w:rsidRPr="00EE5564" w:rsidRDefault="00EE5564" w:rsidP="00EE5564"/>
    <w:p w:rsidR="00EE5564" w:rsidRDefault="00EE5564">
      <w:pPr>
        <w:sectPr w:rsidR="00EE5564" w:rsidSect="00EE5564">
          <w:pgSz w:w="11906" w:h="16838"/>
          <w:pgMar w:top="363" w:right="567" w:bottom="363" w:left="1417" w:header="708" w:footer="708" w:gutter="0"/>
          <w:cols w:space="708"/>
          <w:docGrid w:linePitch="360"/>
        </w:sectPr>
      </w:pPr>
    </w:p>
    <w:p w:rsidR="00EE5564" w:rsidRPr="00EE5564" w:rsidRDefault="00EE5564" w:rsidP="00EE556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E5564">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EE5564" w:rsidRPr="00EE5564" w:rsidTr="001C31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E5564">
              <w:rPr>
                <w:rFonts w:ascii="Times New Roman" w:hAnsi="Times New Roman"/>
                <w:b/>
                <w:color w:val="000000"/>
                <w:sz w:val="20"/>
                <w:szCs w:val="20"/>
                <w:lang w:val="en-US"/>
              </w:rPr>
              <w:t xml:space="preserve">        </w:t>
            </w:r>
            <w:r w:rsidRPr="00EE5564">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E5564">
              <w:rPr>
                <w:rFonts w:ascii="Times New Roman" w:hAnsi="Times New Roman"/>
                <w:b/>
                <w:color w:val="000000"/>
                <w:sz w:val="20"/>
                <w:szCs w:val="20"/>
              </w:rPr>
              <w:t>Розмір пакета акцій, що знаходиться в прямому та (опосередкованому) володінні</w:t>
            </w:r>
          </w:p>
        </w:tc>
      </w:tr>
      <w:tr w:rsidR="00EE5564" w:rsidRPr="00EE5564" w:rsidTr="001C31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Романенко Костянтин Семенович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88.9579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E5564">
              <w:rPr>
                <w:rFonts w:ascii="Times New Roman" w:hAnsi="Times New Roman"/>
                <w:color w:val="000000"/>
                <w:sz w:val="20"/>
                <w:szCs w:val="20"/>
              </w:rPr>
              <w:t>88.9579</w:t>
            </w:r>
          </w:p>
        </w:tc>
      </w:tr>
    </w:tbl>
    <w:p w:rsidR="00EE5564" w:rsidRPr="00EE5564" w:rsidRDefault="00EE5564" w:rsidP="00EE5564"/>
    <w:p w:rsidR="00EE5564" w:rsidRPr="00EE5564" w:rsidRDefault="00EE5564" w:rsidP="00EE5564">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EE5564">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EE5564" w:rsidRPr="00EE5564" w:rsidTr="001C31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E5564">
              <w:rPr>
                <w:rFonts w:ascii="Times New Roman" w:hAnsi="Times New Roman"/>
                <w:b/>
                <w:color w:val="000000"/>
                <w:sz w:val="20"/>
                <w:szCs w:val="24"/>
                <w:lang w:val="en-US"/>
              </w:rPr>
              <w:t xml:space="preserve">                    </w:t>
            </w:r>
            <w:r w:rsidRPr="00EE5564">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 xml:space="preserve">Назва посади, </w:t>
            </w:r>
            <w:r w:rsidRPr="00EE5564">
              <w:rPr>
                <w:rFonts w:ascii="Times New Roman" w:hAnsi="Times New Roman"/>
                <w:b/>
                <w:color w:val="000000"/>
                <w:sz w:val="20"/>
                <w:szCs w:val="24"/>
              </w:rPr>
              <w:br/>
              <w:t xml:space="preserve">назва органу, </w:t>
            </w:r>
            <w:r w:rsidRPr="00EE5564">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Порядок призначення та звільнення посадової особи</w:t>
            </w:r>
          </w:p>
        </w:tc>
      </w:tr>
      <w:tr w:rsidR="00EE5564" w:rsidRPr="00EE5564" w:rsidTr="001C31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E5564">
              <w:rPr>
                <w:rFonts w:ascii="Times New Roman" w:hAnsi="Times New Roman"/>
                <w:color w:val="000000"/>
                <w:sz w:val="20"/>
                <w:szCs w:val="24"/>
                <w:lang w:val="en-US"/>
              </w:rPr>
              <w:t>Гришкевич Сергiй Едуардович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Назва посади: Голова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Дата та номер рішення: 30.04.2020  №1</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Перевірка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для реалізації своїх функцій має право:</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скликання засідань наглядової ради   та позачергових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вносити пропозиції до порядку денного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здійснювати інші дії, передбачені Статутом та чинним законодавством.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мають право бути присутнім на загальних зборах та брати участь в обговоренні питань порядку </w:t>
            </w:r>
            <w:r w:rsidRPr="00EE5564">
              <w:rPr>
                <w:rFonts w:ascii="Times New Roman" w:hAnsi="Times New Roman"/>
                <w:color w:val="000000"/>
                <w:sz w:val="20"/>
                <w:szCs w:val="24"/>
              </w:rPr>
              <w:lastRenderedPageBreak/>
              <w:t>денного з правом дорадчого голосу, в разі коли вони не є акціонерами.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зобов'язана: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брати участь у засіданнях наглядової ради на її вимогу;</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здійснювати інші дії, передбачені Статутом та чинним законодавством.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w:t>
            </w:r>
            <w:r w:rsidRPr="00EE5564">
              <w:rPr>
                <w:rFonts w:ascii="Times New Roman" w:hAnsi="Times New Roman"/>
                <w:color w:val="000000"/>
                <w:sz w:val="20"/>
                <w:szCs w:val="24"/>
              </w:rPr>
              <w:lastRenderedPageBreak/>
              <w:t>розголошувати інформацію, що має статус інсайдерської.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При здійсненні перевірок ревізійна комісія:</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 перевіряє дотримання встановлених норматив і правил у </w:t>
            </w:r>
            <w:r w:rsidRPr="00EE5564">
              <w:rPr>
                <w:rFonts w:ascii="Times New Roman" w:hAnsi="Times New Roman"/>
                <w:color w:val="000000"/>
                <w:sz w:val="20"/>
                <w:szCs w:val="24"/>
              </w:rPr>
              <w:lastRenderedPageBreak/>
              <w:t>фінансово-господарській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аналіз фінансового становища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перевірку своєчасності та правильності платежів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перевірку використання прибутку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lastRenderedPageBreak/>
              <w:t>Засідання є правомочним, якщо в ньому беруть участь більше половини членів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 засіданні ревізійної комісії кожний член ревізійної комісії має один голос.</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власне  бажання члена (членів)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Про  дострокове  припинення  </w:t>
            </w:r>
            <w:r w:rsidRPr="00EE5564">
              <w:rPr>
                <w:rFonts w:ascii="Times New Roman" w:hAnsi="Times New Roman"/>
                <w:color w:val="000000"/>
                <w:sz w:val="20"/>
                <w:szCs w:val="24"/>
              </w:rPr>
              <w:lastRenderedPageBreak/>
              <w:t>повноважень членів  ревізійної комісії прийматися тільки  стосовно  всіх членів  ревізійної комісії.</w:t>
            </w:r>
          </w:p>
        </w:tc>
      </w:tr>
      <w:tr w:rsidR="00EE5564" w:rsidRPr="00EE5564" w:rsidTr="001C31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E5564">
              <w:rPr>
                <w:rFonts w:ascii="Times New Roman" w:hAnsi="Times New Roman"/>
                <w:color w:val="000000"/>
                <w:sz w:val="20"/>
                <w:szCs w:val="24"/>
                <w:lang w:val="en-US"/>
              </w:rPr>
              <w:lastRenderedPageBreak/>
              <w:t>Бахмутський Олег Васильович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Назва посади: Член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Перевірка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для реалізації своїх функцій має право:</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скликання засідань наглядової ради   та позачергових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вносити пропозиції до порядку денного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здійснювати інші дії, передбачені Статутом та чинним законодавством.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мають право бути присутнім на </w:t>
            </w:r>
            <w:r w:rsidRPr="00EE5564">
              <w:rPr>
                <w:rFonts w:ascii="Times New Roman" w:hAnsi="Times New Roman"/>
                <w:color w:val="000000"/>
                <w:sz w:val="20"/>
                <w:szCs w:val="24"/>
              </w:rPr>
              <w:lastRenderedPageBreak/>
              <w:t>загальних зборах та брати участь в обговоренні питань порядку денного з правом дорадчого голосу, в разі коли вони не є акціонерами.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зобов'язана: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брати участь у засіданнях наглядової ради на її вимогу;</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здійснювати інші дії, передбачені Статутом та чинним законодавством.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зобов'язані  дотримуватися встановленого в Товаристві режиму конфіденційної таємниці відносно документів, доступ до </w:t>
            </w:r>
            <w:r w:rsidRPr="00EE5564">
              <w:rPr>
                <w:rFonts w:ascii="Times New Roman" w:hAnsi="Times New Roman"/>
                <w:color w:val="000000"/>
                <w:sz w:val="20"/>
                <w:szCs w:val="24"/>
              </w:rPr>
              <w:lastRenderedPageBreak/>
              <w:t>яких вони мають в силу виконання своїх функцій;  не розголошувати інформацію, що має статус інсайдерської.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При здійсненні перевірок ревізійна комісія:</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lastRenderedPageBreak/>
              <w:t>- перевіряє дотримання встановлених норматив і правил у фінансово-господарській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аналіз фінансового становища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перевірку своєчасності та правильності платежів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перевірку використання прибутку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Всі рішення приймаються ревізійною комісією виключно на її засіданнях, які проводяться в </w:t>
            </w:r>
            <w:r w:rsidRPr="00EE5564">
              <w:rPr>
                <w:rFonts w:ascii="Times New Roman" w:hAnsi="Times New Roman"/>
                <w:color w:val="000000"/>
                <w:sz w:val="20"/>
                <w:szCs w:val="24"/>
              </w:rPr>
              <w:lastRenderedPageBreak/>
              <w:t>міру необхідності та скликаються головою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 засіданні ревізійної комісії кожний член ревізійної комісії має один голос.</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власне  бажання члена (членів)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 інші випадки, визначені  трудовим, цивільним  законодавством або рішенням </w:t>
            </w:r>
            <w:r w:rsidRPr="00EE5564">
              <w:rPr>
                <w:rFonts w:ascii="Times New Roman" w:hAnsi="Times New Roman"/>
                <w:color w:val="000000"/>
                <w:sz w:val="20"/>
                <w:szCs w:val="24"/>
              </w:rPr>
              <w:lastRenderedPageBreak/>
              <w:t>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EE5564" w:rsidRPr="00EE5564" w:rsidTr="001C313B">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E5564">
              <w:rPr>
                <w:rFonts w:ascii="Times New Roman" w:hAnsi="Times New Roman"/>
                <w:color w:val="000000"/>
                <w:sz w:val="20"/>
                <w:szCs w:val="24"/>
                <w:lang w:val="en-US"/>
              </w:rPr>
              <w:lastRenderedPageBreak/>
              <w:t>Гiльдебрант Вадим Володимирович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Назва посади: Член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Перевірка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для реалізації своїх функцій має право:</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скликання засідань наглядової ради   та позачергових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вносити пропозиції до порядку денного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здійснювати інші дії, передбачені Статутом та чинним законодавством.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мають </w:t>
            </w:r>
            <w:r w:rsidRPr="00EE5564">
              <w:rPr>
                <w:rFonts w:ascii="Times New Roman" w:hAnsi="Times New Roman"/>
                <w:color w:val="000000"/>
                <w:sz w:val="20"/>
                <w:szCs w:val="24"/>
              </w:rPr>
              <w:lastRenderedPageBreak/>
              <w:t>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зобов'язана: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брати участь у засіданнях наглядової ради на її вимогу;</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здійснювати інші дії, передбачені Статутом та чинним законодавством.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Члени ревізійної комісії зобов'язані  дотримуватися встановленого в Товаристві режиму конфіденційної таємниці </w:t>
            </w:r>
            <w:r w:rsidRPr="00EE5564">
              <w:rPr>
                <w:rFonts w:ascii="Times New Roman" w:hAnsi="Times New Roman"/>
                <w:color w:val="000000"/>
                <w:sz w:val="20"/>
                <w:szCs w:val="24"/>
              </w:rPr>
              <w:lastRenderedPageBreak/>
              <w:t>відносно документів, доступ до яких вони мають в силу виконання своїх функцій;  не розголошувати інформацію, що має статус інсайдерської.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При здійсненні перевірок ревізійна комісія:</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 аналізує відповідність ведення бухгалтерського обліку нормативно-правовим актам України та міжнародним </w:t>
            </w:r>
            <w:r w:rsidRPr="00EE5564">
              <w:rPr>
                <w:rFonts w:ascii="Times New Roman" w:hAnsi="Times New Roman"/>
                <w:color w:val="000000"/>
                <w:sz w:val="20"/>
                <w:szCs w:val="24"/>
              </w:rPr>
              <w:lastRenderedPageBreak/>
              <w:t>стандартам;</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аналіз фінансового становища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перевірку своєчасності та правильності платежів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перевірку використання прибутку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Всі рішення приймаються ревізійною комісією виключно на </w:t>
            </w:r>
            <w:r w:rsidRPr="00EE5564">
              <w:rPr>
                <w:rFonts w:ascii="Times New Roman" w:hAnsi="Times New Roman"/>
                <w:color w:val="000000"/>
                <w:sz w:val="20"/>
                <w:szCs w:val="24"/>
              </w:rPr>
              <w:lastRenderedPageBreak/>
              <w:t>її засіданнях, які проводяться в міру необхідності та скликаються головою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 засіданні ревізійної комісії кожний член ревізійної комісії має один голос.</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На засіданні ревізійної комісії 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власне  бажання члена (членів)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 xml:space="preserve">- інші випадки, визначені  трудовим, цивільним  </w:t>
            </w:r>
            <w:r w:rsidRPr="00EE5564">
              <w:rPr>
                <w:rFonts w:ascii="Times New Roman" w:hAnsi="Times New Roman"/>
                <w:color w:val="000000"/>
                <w:sz w:val="20"/>
                <w:szCs w:val="24"/>
              </w:rPr>
              <w:lastRenderedPageBreak/>
              <w:t>законодавством або рішенням загальних зборів.</w:t>
            </w:r>
          </w:p>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EE5564" w:rsidRDefault="00EE5564">
      <w:pPr>
        <w:sectPr w:rsidR="00EE5564" w:rsidSect="00EE5564">
          <w:pgSz w:w="16838" w:h="11906" w:orient="landscape"/>
          <w:pgMar w:top="567" w:right="363" w:bottom="567" w:left="363" w:header="709" w:footer="709" w:gutter="0"/>
          <w:cols w:space="708"/>
          <w:docGrid w:linePitch="360"/>
        </w:sectPr>
      </w:pPr>
    </w:p>
    <w:p w:rsidR="00EE5564" w:rsidRPr="00EE5564" w:rsidRDefault="00EE5564" w:rsidP="00EE5564">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EE5564">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EE5564" w:rsidRPr="00EE5564" w:rsidRDefault="00EE5564" w:rsidP="00EE5564">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 xml:space="preserve">Орган управління </w:t>
            </w:r>
          </w:p>
        </w:tc>
        <w:tc>
          <w:tcPr>
            <w:tcW w:w="3968" w:type="dxa"/>
            <w:shd w:val="clear" w:color="auto" w:fill="auto"/>
            <w:vAlign w:val="center"/>
          </w:tcPr>
          <w:p w:rsidR="00EE5564" w:rsidRPr="00EE5564" w:rsidRDefault="00EE5564" w:rsidP="00EE5564">
            <w:pPr>
              <w:jc w:val="center"/>
              <w:rPr>
                <w:rFonts w:ascii="Times New Roman" w:eastAsia="Calibri" w:hAnsi="Times New Roman"/>
                <w:lang w:eastAsia="en-US"/>
              </w:rPr>
            </w:pPr>
            <w:r w:rsidRPr="00EE5564">
              <w:rPr>
                <w:rFonts w:ascii="Times New Roman" w:eastAsia="Calibri" w:hAnsi="Times New Roman"/>
                <w:lang w:eastAsia="en-US"/>
              </w:rPr>
              <w:t>Виконавчий орган</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Романенко Костянтин Семенович</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РНОКПП</w:t>
            </w:r>
          </w:p>
        </w:tc>
        <w:tc>
          <w:tcPr>
            <w:tcW w:w="3968" w:type="dxa"/>
            <w:shd w:val="clear" w:color="auto" w:fill="auto"/>
            <w:vAlign w:val="center"/>
          </w:tcPr>
          <w:p w:rsidR="00EE5564" w:rsidRPr="00EE5564" w:rsidRDefault="00EE5564" w:rsidP="00EE5564">
            <w:pPr>
              <w:jc w:val="center"/>
              <w:rPr>
                <w:rFonts w:ascii="Times New Roman" w:eastAsia="Calibri" w:hAnsi="Times New Roman"/>
                <w:lang w:eastAsia="en-US"/>
              </w:rPr>
            </w:pP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УНЗР</w:t>
            </w:r>
          </w:p>
        </w:tc>
        <w:tc>
          <w:tcPr>
            <w:tcW w:w="3968" w:type="dxa"/>
            <w:shd w:val="clear" w:color="auto" w:fill="auto"/>
            <w:vAlign w:val="center"/>
          </w:tcPr>
          <w:p w:rsidR="00EE5564" w:rsidRPr="00EE5564" w:rsidRDefault="00EE5564" w:rsidP="00EE5564">
            <w:pPr>
              <w:jc w:val="center"/>
              <w:rPr>
                <w:rFonts w:ascii="Times New Roman" w:eastAsia="Calibri" w:hAnsi="Times New Roman"/>
                <w:lang w:eastAsia="en-US"/>
              </w:rPr>
            </w:pPr>
            <w:r w:rsidRPr="00EE5564">
              <w:rPr>
                <w:rFonts w:ascii="Times New Roman" w:eastAsia="Calibri" w:hAnsi="Times New Roman"/>
                <w:lang w:eastAsia="en-US"/>
              </w:rPr>
              <w:t xml:space="preserve">              </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Посада</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 xml:space="preserve">Директор                                                                                                                                                                                                                                                      </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Дата вступу на посаду</w:t>
            </w:r>
          </w:p>
        </w:tc>
        <w:tc>
          <w:tcPr>
            <w:tcW w:w="3968" w:type="dxa"/>
            <w:shd w:val="clear" w:color="auto" w:fill="auto"/>
            <w:vAlign w:val="center"/>
          </w:tcPr>
          <w:p w:rsidR="00EE5564" w:rsidRPr="00EE5564" w:rsidRDefault="00EE5564" w:rsidP="00EE5564">
            <w:pPr>
              <w:jc w:val="center"/>
              <w:rPr>
                <w:rFonts w:ascii="Times New Roman" w:eastAsia="Calibri" w:hAnsi="Times New Roman"/>
                <w:lang w:eastAsia="en-US"/>
              </w:rPr>
            </w:pPr>
            <w:r w:rsidRPr="00EE5564">
              <w:rPr>
                <w:rFonts w:ascii="Times New Roman" w:eastAsia="Calibri" w:hAnsi="Times New Roman"/>
                <w:lang w:eastAsia="en-US"/>
              </w:rPr>
              <w:t>24.03.2011</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Виплатили : 2328070.2</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Мають виплатити : 0</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Прийнято рішення про виплату : 2328070.2</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Виплатили : Грошова</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Мають виплатити : д/н</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Прийнято рішення про виплату : Грошова</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Виплатили : 2328070.2</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Мають виплатити : 0</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Прийнято рішення про виплату : 2328070.2</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Виплатили : 0</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Мають виплатити : 0</w:t>
            </w:r>
          </w:p>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Прийнято рішення про виплату : 0</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Не застосовувалися</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Не визначено</w:t>
            </w:r>
          </w:p>
        </w:tc>
      </w:tr>
      <w:tr w:rsidR="00EE5564" w:rsidRPr="00EE5564" w:rsidTr="001C313B">
        <w:trPr>
          <w:trHeight w:val="360"/>
        </w:trPr>
        <w:tc>
          <w:tcPr>
            <w:tcW w:w="3968" w:type="dxa"/>
            <w:shd w:val="clear" w:color="auto" w:fill="auto"/>
            <w:vAlign w:val="center"/>
          </w:tcPr>
          <w:p w:rsidR="00EE5564" w:rsidRPr="00EE5564" w:rsidRDefault="00EE5564" w:rsidP="00EE5564">
            <w:pPr>
              <w:rPr>
                <w:rFonts w:ascii="Times New Roman" w:eastAsia="Calibri" w:hAnsi="Times New Roman"/>
                <w:b/>
                <w:lang w:eastAsia="en-US"/>
              </w:rPr>
            </w:pPr>
            <w:r w:rsidRPr="00EE556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E5564" w:rsidRPr="00EE5564" w:rsidRDefault="00EE5564" w:rsidP="00EE5564">
            <w:pPr>
              <w:rPr>
                <w:rFonts w:ascii="Times New Roman" w:eastAsia="Calibri" w:hAnsi="Times New Roman"/>
                <w:lang w:eastAsia="en-US"/>
              </w:rPr>
            </w:pPr>
            <w:r w:rsidRPr="00EE5564">
              <w:rPr>
                <w:rFonts w:ascii="Times New Roman" w:eastAsia="Calibri" w:hAnsi="Times New Roman"/>
                <w:lang w:eastAsia="en-US"/>
              </w:rPr>
              <w:t>Звіт про винагороду  не складався та не розміщувався</w:t>
            </w:r>
          </w:p>
        </w:tc>
      </w:tr>
    </w:tbl>
    <w:p w:rsidR="00EE5564" w:rsidRPr="00EE5564" w:rsidRDefault="00EE5564" w:rsidP="00EE5564">
      <w:pPr>
        <w:spacing w:after="0"/>
        <w:rPr>
          <w:rFonts w:ascii="Times New Roman" w:eastAsia="Calibri" w:hAnsi="Times New Roman"/>
          <w:b/>
          <w:sz w:val="20"/>
          <w:szCs w:val="20"/>
          <w:lang w:eastAsia="en-US"/>
        </w:rPr>
      </w:pPr>
      <w:r w:rsidRPr="00EE556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1.31</w:t>
      </w:r>
    </w:p>
    <w:p w:rsidR="00EE5564" w:rsidRPr="00EE5564" w:rsidRDefault="00EE5564" w:rsidP="00EE5564">
      <w:pPr>
        <w:spacing w:after="0"/>
        <w:rPr>
          <w:rFonts w:ascii="Times New Roman" w:eastAsia="Calibri" w:hAnsi="Times New Roman"/>
          <w:b/>
          <w:sz w:val="20"/>
          <w:szCs w:val="20"/>
          <w:lang w:eastAsia="en-US"/>
        </w:rPr>
      </w:pPr>
    </w:p>
    <w:p w:rsidR="00EE5564" w:rsidRPr="00EE5564" w:rsidRDefault="00EE5564" w:rsidP="00EE5564">
      <w:pPr>
        <w:spacing w:after="0"/>
        <w:rPr>
          <w:rFonts w:ascii="Times New Roman" w:eastAsia="Calibri" w:hAnsi="Times New Roman"/>
          <w:b/>
          <w:sz w:val="20"/>
          <w:szCs w:val="20"/>
          <w:lang w:eastAsia="en-US"/>
        </w:rPr>
      </w:pPr>
    </w:p>
    <w:p w:rsidR="00EE5564" w:rsidRPr="00EE5564" w:rsidRDefault="00EE5564" w:rsidP="00EE5564">
      <w:pPr>
        <w:keepNext/>
        <w:spacing w:after="0"/>
        <w:outlineLvl w:val="0"/>
        <w:rPr>
          <w:rFonts w:ascii="Times New Roman" w:hAnsi="Times New Roman"/>
          <w:b/>
          <w:bCs/>
          <w:kern w:val="32"/>
          <w:sz w:val="26"/>
          <w:szCs w:val="26"/>
        </w:rPr>
      </w:pPr>
      <w:bookmarkStart w:id="19" w:name="_Toc207108025"/>
      <w:r w:rsidRPr="00EE5564">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EE5564" w:rsidRPr="00EE5564" w:rsidTr="001C31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lang w:val="en-US"/>
              </w:rPr>
              <w:t>Так</w:t>
            </w:r>
          </w:p>
        </w:tc>
      </w:tr>
      <w:tr w:rsidR="00EE5564" w:rsidRPr="00EE5564" w:rsidTr="001C31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rPr>
            </w:pPr>
            <w:r w:rsidRPr="00EE5564">
              <w:rPr>
                <w:rFonts w:ascii="Times New Roman" w:hAnsi="Times New Roman"/>
                <w:sz w:val="20"/>
                <w:szCs w:val="24"/>
                <w:lang w:val="en-US"/>
              </w:rPr>
              <w:t>Статут</w:t>
            </w:r>
          </w:p>
        </w:tc>
      </w:tr>
      <w:tr w:rsidR="00EE5564" w:rsidRPr="00EE5564" w:rsidTr="001C31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rPr>
            </w:pPr>
            <w:r w:rsidRPr="00EE5564">
              <w:rPr>
                <w:rFonts w:ascii="Times New Roman" w:hAnsi="Times New Roman"/>
                <w:sz w:val="20"/>
                <w:szCs w:val="24"/>
                <w:lang w:val="en-US"/>
              </w:rPr>
              <w:t>Загальні збори акціонерів</w:t>
            </w:r>
          </w:p>
        </w:tc>
      </w:tr>
      <w:tr w:rsidR="00EE5564" w:rsidRPr="00EE5564" w:rsidTr="001C31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25.04.2019</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rPr>
            </w:pPr>
            <w:r w:rsidRPr="00EE5564">
              <w:rPr>
                <w:rFonts w:ascii="Times New Roman" w:hAnsi="Times New Roman"/>
                <w:sz w:val="20"/>
                <w:szCs w:val="24"/>
                <w:lang w:val="en-US"/>
              </w:rPr>
              <w:t>1</w:t>
            </w:r>
          </w:p>
        </w:tc>
      </w:tr>
      <w:tr w:rsidR="00EE5564" w:rsidRPr="00EE5564" w:rsidTr="001C313B">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E5564">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Товариство виплачує дивіденди виключно грошовими коштами.</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Виплата дивідендів здійснюється в порядку, визначеному чинним законодавством України.</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 xml:space="preserve">Для кожної виплати дивідендів наглядова рада Товариства </w:t>
            </w:r>
            <w:r w:rsidRPr="00EE5564">
              <w:rPr>
                <w:rFonts w:ascii="Times New Roman" w:hAnsi="Times New Roman"/>
                <w:sz w:val="20"/>
                <w:szCs w:val="24"/>
                <w:lang w:val="en-US"/>
              </w:rPr>
              <w:lastRenderedPageBreak/>
              <w:t>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lang w:val="en-US"/>
              </w:rPr>
            </w:pPr>
            <w:r w:rsidRPr="00EE5564">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EE5564" w:rsidRPr="00EE5564" w:rsidRDefault="00EE5564" w:rsidP="00EE5564">
            <w:pPr>
              <w:widowControl w:val="0"/>
              <w:suppressAutoHyphens/>
              <w:autoSpaceDE w:val="0"/>
              <w:autoSpaceDN w:val="0"/>
              <w:adjustRightInd w:val="0"/>
              <w:spacing w:after="0" w:line="240" w:lineRule="auto"/>
              <w:rPr>
                <w:rFonts w:ascii="Times New Roman" w:hAnsi="Times New Roman"/>
                <w:sz w:val="20"/>
                <w:szCs w:val="24"/>
              </w:rPr>
            </w:pPr>
            <w:r w:rsidRPr="00EE5564">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EE5564" w:rsidRPr="00EE5564" w:rsidRDefault="00EE5564" w:rsidP="00EE5564"/>
    <w:p w:rsidR="00EE5564" w:rsidRDefault="00EE5564">
      <w:pPr>
        <w:sectPr w:rsidR="00EE5564" w:rsidSect="00EE5564">
          <w:pgSz w:w="11906" w:h="16838"/>
          <w:pgMar w:top="363" w:right="567" w:bottom="363" w:left="1417" w:header="709" w:footer="709" w:gutter="0"/>
          <w:cols w:space="708"/>
          <w:docGrid w:linePitch="360"/>
        </w:sectPr>
      </w:pPr>
    </w:p>
    <w:p w:rsidR="00EE5564" w:rsidRPr="00EE5564" w:rsidRDefault="00EE5564" w:rsidP="00EE5564">
      <w:pPr>
        <w:keepNext/>
        <w:spacing w:after="60"/>
        <w:jc w:val="center"/>
        <w:outlineLvl w:val="0"/>
        <w:rPr>
          <w:rFonts w:ascii="Times New Roman" w:hAnsi="Times New Roman"/>
          <w:b/>
          <w:bCs/>
          <w:kern w:val="32"/>
          <w:sz w:val="28"/>
          <w:szCs w:val="28"/>
        </w:rPr>
      </w:pPr>
      <w:bookmarkStart w:id="20" w:name="_Toc207108026"/>
      <w:r w:rsidRPr="00EE5564">
        <w:rPr>
          <w:rFonts w:ascii="Times New Roman" w:hAnsi="Times New Roman"/>
          <w:b/>
          <w:bCs/>
          <w:kern w:val="32"/>
          <w:sz w:val="28"/>
          <w:szCs w:val="28"/>
        </w:rPr>
        <w:lastRenderedPageBreak/>
        <w:t xml:space="preserve">VI. Список посилань на регульовану інформацію, </w:t>
      </w:r>
      <w:r w:rsidRPr="00EE5564">
        <w:rPr>
          <w:rFonts w:ascii="Times New Roman" w:hAnsi="Times New Roman"/>
          <w:b/>
          <w:bCs/>
          <w:kern w:val="32"/>
          <w:sz w:val="28"/>
          <w:szCs w:val="28"/>
        </w:rPr>
        <w:br/>
        <w:t>яка була розкрита протягом звітного року</w:t>
      </w:r>
      <w:bookmarkEnd w:id="20"/>
    </w:p>
    <w:p w:rsidR="00EE5564" w:rsidRPr="00EE5564" w:rsidRDefault="00EE5564" w:rsidP="00EE5564">
      <w:pPr>
        <w:keepNext/>
        <w:spacing w:after="60"/>
        <w:outlineLvl w:val="0"/>
        <w:rPr>
          <w:rFonts w:ascii="Times New Roman" w:hAnsi="Times New Roman"/>
          <w:b/>
          <w:bCs/>
          <w:kern w:val="32"/>
          <w:sz w:val="26"/>
          <w:szCs w:val="26"/>
        </w:rPr>
      </w:pPr>
      <w:bookmarkStart w:id="21" w:name="_Toc207108027"/>
      <w:r w:rsidRPr="00EE5564">
        <w:rPr>
          <w:rFonts w:ascii="Times New Roman" w:hAnsi="Times New Roman"/>
          <w:b/>
          <w:bCs/>
          <w:kern w:val="32"/>
          <w:sz w:val="26"/>
          <w:szCs w:val="26"/>
        </w:rPr>
        <w:t>1. Проміжна інформація</w:t>
      </w:r>
      <w:bookmarkEnd w:id="21"/>
    </w:p>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EE5564">
        <w:rPr>
          <w:rFonts w:ascii="Times New Roman" w:hAnsi="Times New Roman"/>
          <w:color w:val="000000"/>
          <w:sz w:val="20"/>
          <w:szCs w:val="20"/>
          <w:lang w:val="en-US"/>
        </w:rPr>
        <w:t xml:space="preserve"> </w:t>
      </w:r>
    </w:p>
    <w:p w:rsidR="00EE5564" w:rsidRPr="00EE5564" w:rsidRDefault="00EE5564" w:rsidP="00EE5564">
      <w:pPr>
        <w:keepNext/>
        <w:spacing w:after="0"/>
        <w:outlineLvl w:val="0"/>
        <w:rPr>
          <w:rFonts w:ascii="Times New Roman" w:hAnsi="Times New Roman"/>
          <w:b/>
          <w:bCs/>
          <w:kern w:val="32"/>
          <w:sz w:val="26"/>
          <w:szCs w:val="26"/>
        </w:rPr>
      </w:pPr>
      <w:bookmarkStart w:id="22" w:name="_Toc207108028"/>
      <w:r w:rsidRPr="00EE5564">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EE5564" w:rsidRPr="00EE5564" w:rsidTr="001C31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EE5564" w:rsidRPr="00EE5564" w:rsidTr="001C31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E5564">
              <w:rPr>
                <w:rFonts w:ascii="Times New Roman" w:hAnsi="Times New Roman"/>
                <w:b/>
                <w:color w:val="000000"/>
                <w:sz w:val="20"/>
                <w:szCs w:val="24"/>
                <w:lang w:val="en-US"/>
              </w:rPr>
              <w:t xml:space="preserve">                                                     </w:t>
            </w:r>
            <w:r w:rsidRPr="00EE556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E5564">
              <w:rPr>
                <w:rFonts w:ascii="Times New Roman" w:hAnsi="Times New Roman"/>
                <w:b/>
                <w:color w:val="000000"/>
                <w:sz w:val="20"/>
                <w:szCs w:val="24"/>
                <w:lang w:val="en-US"/>
              </w:rPr>
              <w:t xml:space="preserve">                                                              </w:t>
            </w:r>
            <w:r w:rsidRPr="00EE5564">
              <w:rPr>
                <w:rFonts w:ascii="Times New Roman" w:hAnsi="Times New Roman"/>
                <w:b/>
                <w:color w:val="000000"/>
                <w:sz w:val="20"/>
                <w:szCs w:val="24"/>
              </w:rPr>
              <w:t>4</w:t>
            </w:r>
          </w:p>
        </w:tc>
      </w:tr>
      <w:tr w:rsidR="00EE5564" w:rsidRPr="00EE5564" w:rsidTr="001C31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E5564">
              <w:rPr>
                <w:rFonts w:ascii="Times New Roman" w:hAnsi="Times New Roman"/>
                <w:color w:val="000000"/>
                <w:sz w:val="20"/>
                <w:szCs w:val="24"/>
                <w:lang w:val="en-US"/>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E5564">
              <w:rPr>
                <w:rFonts w:ascii="Times New Roman" w:hAnsi="Times New Roman"/>
                <w:color w:val="000000"/>
                <w:sz w:val="20"/>
                <w:szCs w:val="24"/>
              </w:rPr>
              <w:t>20.06.2022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E5564">
              <w:rPr>
                <w:rFonts w:ascii="Times New Roman" w:hAnsi="Times New Roman"/>
                <w:color w:val="000000"/>
                <w:sz w:val="20"/>
                <w:szCs w:val="24"/>
                <w:lang w:val="en-US"/>
              </w:rPr>
              <w:t>https://bias.pat.ua/emitents/reports/special/19608</w:t>
            </w:r>
          </w:p>
        </w:tc>
      </w:tr>
    </w:tbl>
    <w:p w:rsidR="00EE5564" w:rsidRPr="00EE5564" w:rsidRDefault="00EE5564" w:rsidP="00EE556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EE5564" w:rsidRPr="00EE5564" w:rsidRDefault="00EE5564" w:rsidP="00EE5564">
      <w:pPr>
        <w:keepNext/>
        <w:spacing w:after="0"/>
        <w:outlineLvl w:val="0"/>
        <w:rPr>
          <w:rFonts w:ascii="Times New Roman" w:hAnsi="Times New Roman"/>
          <w:b/>
          <w:bCs/>
          <w:kern w:val="32"/>
          <w:sz w:val="26"/>
          <w:szCs w:val="26"/>
        </w:rPr>
      </w:pPr>
      <w:bookmarkStart w:id="23" w:name="_Toc207108029"/>
      <w:r w:rsidRPr="00EE5564">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EE5564" w:rsidRPr="00EE5564" w:rsidTr="001C31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EE5564" w:rsidRPr="00EE5564" w:rsidTr="001C31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E5564">
              <w:rPr>
                <w:rFonts w:ascii="Times New Roman" w:hAnsi="Times New Roman"/>
                <w:b/>
                <w:color w:val="000000"/>
                <w:sz w:val="20"/>
                <w:szCs w:val="24"/>
                <w:lang w:val="en-US"/>
              </w:rPr>
              <w:t xml:space="preserve">                                                      </w:t>
            </w:r>
            <w:r w:rsidRPr="00EE556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E556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E5564" w:rsidRPr="00EE5564" w:rsidRDefault="00EE5564" w:rsidP="00EE556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E5564">
              <w:rPr>
                <w:rFonts w:ascii="Times New Roman" w:hAnsi="Times New Roman"/>
                <w:b/>
                <w:color w:val="000000"/>
                <w:sz w:val="20"/>
                <w:szCs w:val="24"/>
                <w:lang w:val="en-US"/>
              </w:rPr>
              <w:t xml:space="preserve">                                                              </w:t>
            </w:r>
            <w:r w:rsidRPr="00EE5564">
              <w:rPr>
                <w:rFonts w:ascii="Times New Roman" w:hAnsi="Times New Roman"/>
                <w:b/>
                <w:color w:val="000000"/>
                <w:sz w:val="20"/>
                <w:szCs w:val="24"/>
              </w:rPr>
              <w:t>4</w:t>
            </w:r>
          </w:p>
        </w:tc>
      </w:tr>
    </w:tbl>
    <w:p w:rsidR="00EE5564" w:rsidRPr="00EE5564" w:rsidRDefault="00EE5564" w:rsidP="00EE5564"/>
    <w:p w:rsidR="00EE5564" w:rsidRDefault="00EE5564">
      <w:pPr>
        <w:sectPr w:rsidR="00EE5564" w:rsidSect="00EE5564">
          <w:pgSz w:w="16838" w:h="11906" w:orient="landscape"/>
          <w:pgMar w:top="567" w:right="363" w:bottom="567" w:left="363" w:header="709" w:footer="709" w:gutter="0"/>
          <w:cols w:space="708"/>
          <w:docGrid w:linePitch="360"/>
        </w:sectPr>
      </w:pPr>
    </w:p>
    <w:p w:rsidR="00EE5564" w:rsidRPr="00EE5564" w:rsidRDefault="00EE5564" w:rsidP="00EE5564">
      <w:pPr>
        <w:widowControl w:val="0"/>
        <w:spacing w:after="0" w:line="240" w:lineRule="auto"/>
        <w:ind w:firstLine="567"/>
        <w:jc w:val="right"/>
        <w:rPr>
          <w:rFonts w:ascii="Times New Roman" w:hAnsi="Times New Roman"/>
          <w:b/>
          <w:lang w:val="en-US" w:eastAsia="ru-RU"/>
        </w:rPr>
      </w:pPr>
    </w:p>
    <w:p w:rsidR="00EE5564" w:rsidRPr="00EE5564" w:rsidRDefault="00EE5564" w:rsidP="00EE5564">
      <w:pPr>
        <w:widowControl w:val="0"/>
        <w:spacing w:after="0" w:line="240" w:lineRule="auto"/>
        <w:jc w:val="center"/>
        <w:rPr>
          <w:rFonts w:ascii="Times New Roman" w:hAnsi="Times New Roman"/>
          <w:b/>
          <w:bCs/>
          <w:color w:val="000000"/>
          <w:sz w:val="28"/>
          <w:szCs w:val="28"/>
          <w:lang w:eastAsia="ru-RU"/>
        </w:rPr>
      </w:pPr>
      <w:r w:rsidRPr="00EE5564">
        <w:rPr>
          <w:rFonts w:ascii="Times New Roman" w:hAnsi="Times New Roman"/>
          <w:b/>
          <w:bCs/>
          <w:color w:val="000000"/>
          <w:sz w:val="28"/>
          <w:szCs w:val="28"/>
          <w:lang w:eastAsia="ru-RU"/>
        </w:rPr>
        <w:t xml:space="preserve">Фінансова звітність </w:t>
      </w:r>
    </w:p>
    <w:p w:rsidR="00EE5564" w:rsidRPr="00EE5564" w:rsidRDefault="00EE5564" w:rsidP="00EE5564">
      <w:pPr>
        <w:widowControl w:val="0"/>
        <w:spacing w:after="0" w:line="240" w:lineRule="auto"/>
        <w:jc w:val="center"/>
        <w:rPr>
          <w:rFonts w:ascii="Times New Roman" w:hAnsi="Times New Roman"/>
          <w:b/>
          <w:bCs/>
          <w:sz w:val="28"/>
          <w:szCs w:val="28"/>
          <w:lang w:eastAsia="ru-RU"/>
        </w:rPr>
      </w:pPr>
      <w:r w:rsidRPr="00EE5564">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EE5564" w:rsidRPr="00EE5564" w:rsidTr="001C313B">
        <w:tc>
          <w:tcPr>
            <w:tcW w:w="6082" w:type="dxa"/>
          </w:tcPr>
          <w:p w:rsidR="00EE5564" w:rsidRPr="00EE5564" w:rsidRDefault="00EE5564" w:rsidP="00EE5564">
            <w:pPr>
              <w:widowControl w:val="0"/>
              <w:spacing w:after="0" w:line="240" w:lineRule="auto"/>
              <w:rPr>
                <w:rFonts w:ascii="Times New Roman" w:hAnsi="Times New Roman"/>
                <w:sz w:val="18"/>
                <w:szCs w:val="18"/>
                <w:lang w:val="ru-RU" w:eastAsia="ru-RU"/>
              </w:rPr>
            </w:pPr>
          </w:p>
        </w:tc>
        <w:tc>
          <w:tcPr>
            <w:tcW w:w="1956" w:type="dxa"/>
          </w:tcPr>
          <w:p w:rsidR="00EE5564" w:rsidRPr="00EE5564" w:rsidRDefault="00EE5564" w:rsidP="00EE556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18"/>
                <w:szCs w:val="18"/>
                <w:lang w:val="ru-RU" w:eastAsia="ru-RU"/>
              </w:rPr>
            </w:pPr>
            <w:r w:rsidRPr="00EE5564">
              <w:rPr>
                <w:rFonts w:ascii="Times New Roman" w:hAnsi="Times New Roman"/>
                <w:sz w:val="18"/>
                <w:szCs w:val="18"/>
                <w:lang w:eastAsia="ru-RU"/>
              </w:rPr>
              <w:t>Коди</w:t>
            </w:r>
          </w:p>
        </w:tc>
      </w:tr>
      <w:tr w:rsidR="00EE5564" w:rsidRPr="00EE5564" w:rsidTr="001C313B">
        <w:tc>
          <w:tcPr>
            <w:tcW w:w="6082" w:type="dxa"/>
          </w:tcPr>
          <w:p w:rsidR="00EE5564" w:rsidRPr="00EE5564" w:rsidRDefault="00EE5564" w:rsidP="00EE5564">
            <w:pPr>
              <w:widowControl w:val="0"/>
              <w:spacing w:after="0" w:line="240" w:lineRule="auto"/>
              <w:rPr>
                <w:rFonts w:ascii="Times New Roman" w:hAnsi="Times New Roman"/>
                <w:sz w:val="18"/>
                <w:szCs w:val="18"/>
                <w:lang w:val="ru-RU" w:eastAsia="ru-RU"/>
              </w:rPr>
            </w:pPr>
          </w:p>
        </w:tc>
        <w:tc>
          <w:tcPr>
            <w:tcW w:w="1956" w:type="dxa"/>
          </w:tcPr>
          <w:p w:rsidR="00EE5564" w:rsidRPr="00EE5564" w:rsidRDefault="00EE5564" w:rsidP="00EE5564">
            <w:pPr>
              <w:widowControl w:val="0"/>
              <w:spacing w:after="0" w:line="240" w:lineRule="auto"/>
              <w:jc w:val="center"/>
              <w:rPr>
                <w:rFonts w:ascii="Times New Roman" w:hAnsi="Times New Roman"/>
                <w:sz w:val="16"/>
                <w:szCs w:val="16"/>
                <w:lang w:val="ru-RU" w:eastAsia="ru-RU"/>
              </w:rPr>
            </w:pPr>
            <w:r w:rsidRPr="00EE556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18"/>
                <w:szCs w:val="18"/>
                <w:lang w:val="en-US" w:eastAsia="ru-RU"/>
              </w:rPr>
            </w:pPr>
            <w:r w:rsidRPr="00EE5564">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EE5564" w:rsidRPr="00EE5564" w:rsidRDefault="00EE5564" w:rsidP="00EE5564">
            <w:pPr>
              <w:widowControl w:val="0"/>
              <w:spacing w:after="0" w:line="240" w:lineRule="auto"/>
              <w:rPr>
                <w:rFonts w:ascii="Times New Roman" w:hAnsi="Times New Roman"/>
                <w:bCs/>
                <w:sz w:val="18"/>
                <w:szCs w:val="18"/>
                <w:lang w:val="en-US" w:eastAsia="ru-RU"/>
              </w:rPr>
            </w:pPr>
            <w:r w:rsidRPr="00EE556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EE5564" w:rsidRPr="00EE5564" w:rsidRDefault="00EE5564" w:rsidP="00EE5564">
            <w:pPr>
              <w:widowControl w:val="0"/>
              <w:spacing w:after="0" w:line="240" w:lineRule="auto"/>
              <w:rPr>
                <w:rFonts w:ascii="Times New Roman" w:hAnsi="Times New Roman"/>
                <w:bCs/>
                <w:sz w:val="18"/>
                <w:szCs w:val="18"/>
                <w:lang w:val="en-US" w:eastAsia="ru-RU"/>
              </w:rPr>
            </w:pPr>
            <w:r w:rsidRPr="00EE5564">
              <w:rPr>
                <w:rFonts w:ascii="Times New Roman" w:hAnsi="Times New Roman"/>
                <w:bCs/>
                <w:sz w:val="18"/>
                <w:szCs w:val="18"/>
                <w:lang w:val="en-US" w:eastAsia="ru-RU"/>
              </w:rPr>
              <w:t>01</w:t>
            </w:r>
          </w:p>
        </w:tc>
      </w:tr>
      <w:tr w:rsidR="00EE5564" w:rsidRPr="00EE5564" w:rsidTr="001C313B">
        <w:tc>
          <w:tcPr>
            <w:tcW w:w="6082" w:type="dxa"/>
          </w:tcPr>
          <w:p w:rsidR="00EE5564" w:rsidRPr="00EE5564" w:rsidRDefault="00EE5564" w:rsidP="00EE5564">
            <w:pPr>
              <w:widowControl w:val="0"/>
              <w:spacing w:after="0" w:line="240" w:lineRule="auto"/>
              <w:rPr>
                <w:rFonts w:ascii="Times New Roman" w:hAnsi="Times New Roman"/>
                <w:sz w:val="18"/>
                <w:szCs w:val="18"/>
                <w:lang w:val="en-US" w:eastAsia="ru-RU"/>
              </w:rPr>
            </w:pPr>
            <w:r w:rsidRPr="00EE5564">
              <w:rPr>
                <w:rFonts w:ascii="Times New Roman" w:hAnsi="Times New Roman"/>
                <w:sz w:val="18"/>
                <w:szCs w:val="18"/>
                <w:lang w:eastAsia="ru-RU"/>
              </w:rPr>
              <w:t xml:space="preserve">Підприємство  </w:t>
            </w:r>
            <w:r w:rsidRPr="00EE5564">
              <w:rPr>
                <w:rFonts w:ascii="Times New Roman" w:hAnsi="Times New Roman"/>
                <w:sz w:val="18"/>
                <w:szCs w:val="18"/>
                <w:lang w:val="en-US" w:eastAsia="ru-RU"/>
              </w:rPr>
              <w:t xml:space="preserve"> </w:t>
            </w:r>
            <w:r w:rsidRPr="00EE5564">
              <w:rPr>
                <w:rFonts w:ascii="Times New Roman" w:hAnsi="Times New Roman"/>
                <w:sz w:val="18"/>
                <w:szCs w:val="18"/>
                <w:u w:val="single"/>
                <w:lang w:val="en-US" w:eastAsia="ru-RU"/>
              </w:rPr>
              <w:t>ПРИВАТНЕ АКЦІОНЕРНЕ ТОВАРИСТВО "БІАС"</w:t>
            </w:r>
          </w:p>
        </w:tc>
        <w:tc>
          <w:tcPr>
            <w:tcW w:w="1956" w:type="dxa"/>
          </w:tcPr>
          <w:p w:rsidR="00EE5564" w:rsidRPr="00EE5564" w:rsidRDefault="00EE5564" w:rsidP="00EE5564">
            <w:pPr>
              <w:widowControl w:val="0"/>
              <w:spacing w:after="0" w:line="240" w:lineRule="auto"/>
              <w:rPr>
                <w:rFonts w:ascii="Times New Roman" w:hAnsi="Times New Roman"/>
                <w:sz w:val="18"/>
                <w:szCs w:val="18"/>
                <w:lang w:val="ru-RU" w:eastAsia="ru-RU"/>
              </w:rPr>
            </w:pPr>
            <w:r w:rsidRPr="00EE556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18"/>
                <w:szCs w:val="18"/>
                <w:lang w:val="en-US" w:eastAsia="ru-RU"/>
              </w:rPr>
            </w:pPr>
            <w:r w:rsidRPr="00EE5564">
              <w:rPr>
                <w:rFonts w:ascii="Times New Roman" w:hAnsi="Times New Roman"/>
                <w:sz w:val="18"/>
                <w:szCs w:val="18"/>
                <w:lang w:val="en-US" w:eastAsia="ru-RU"/>
              </w:rPr>
              <w:t>19280373</w:t>
            </w:r>
          </w:p>
        </w:tc>
      </w:tr>
      <w:tr w:rsidR="00EE5564" w:rsidRPr="00EE5564" w:rsidTr="001C313B">
        <w:trPr>
          <w:trHeight w:val="199"/>
        </w:trPr>
        <w:tc>
          <w:tcPr>
            <w:tcW w:w="6082" w:type="dxa"/>
          </w:tcPr>
          <w:p w:rsidR="00EE5564" w:rsidRPr="00EE5564" w:rsidRDefault="00EE5564" w:rsidP="00EE5564">
            <w:pPr>
              <w:widowControl w:val="0"/>
              <w:spacing w:after="0" w:line="240" w:lineRule="auto"/>
              <w:rPr>
                <w:rFonts w:ascii="Times New Roman" w:hAnsi="Times New Roman"/>
                <w:sz w:val="18"/>
                <w:szCs w:val="18"/>
                <w:lang w:val="en-US" w:eastAsia="ru-RU"/>
              </w:rPr>
            </w:pPr>
            <w:r w:rsidRPr="00EE5564">
              <w:rPr>
                <w:rFonts w:ascii="Times New Roman" w:hAnsi="Times New Roman"/>
                <w:sz w:val="18"/>
                <w:szCs w:val="18"/>
                <w:lang w:eastAsia="ru-RU"/>
              </w:rPr>
              <w:t xml:space="preserve">Територія </w:t>
            </w:r>
            <w:r w:rsidRPr="00EE5564">
              <w:rPr>
                <w:rFonts w:ascii="Times New Roman" w:hAnsi="Times New Roman"/>
                <w:sz w:val="18"/>
                <w:szCs w:val="18"/>
                <w:lang w:val="en-US" w:eastAsia="ru-RU"/>
              </w:rPr>
              <w:t xml:space="preserve"> </w:t>
            </w:r>
            <w:r w:rsidRPr="00EE5564">
              <w:rPr>
                <w:rFonts w:ascii="Times New Roman" w:hAnsi="Times New Roman"/>
                <w:sz w:val="18"/>
                <w:szCs w:val="18"/>
                <w:u w:val="single"/>
                <w:lang w:val="en-US" w:eastAsia="ru-RU"/>
              </w:rPr>
              <w:t>ВОЗНЕСЕНІВСЬКИЙ</w:t>
            </w:r>
          </w:p>
        </w:tc>
        <w:tc>
          <w:tcPr>
            <w:tcW w:w="1956" w:type="dxa"/>
          </w:tcPr>
          <w:p w:rsidR="00EE5564" w:rsidRPr="00EE5564" w:rsidRDefault="00EE5564" w:rsidP="00EE5564">
            <w:pPr>
              <w:widowControl w:val="0"/>
              <w:spacing w:after="0" w:line="240" w:lineRule="auto"/>
              <w:rPr>
                <w:rFonts w:ascii="Times New Roman" w:hAnsi="Times New Roman"/>
                <w:sz w:val="18"/>
                <w:szCs w:val="18"/>
                <w:lang w:val="ru-RU" w:eastAsia="ru-RU"/>
              </w:rPr>
            </w:pPr>
            <w:r w:rsidRPr="00EE5564">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18"/>
                <w:szCs w:val="18"/>
                <w:lang w:val="en-US" w:eastAsia="ru-RU"/>
              </w:rPr>
            </w:pPr>
            <w:r w:rsidRPr="00EE5564">
              <w:rPr>
                <w:rFonts w:ascii="Times New Roman" w:hAnsi="Times New Roman"/>
                <w:sz w:val="18"/>
                <w:szCs w:val="18"/>
                <w:lang w:val="en-US" w:eastAsia="ru-RU"/>
              </w:rPr>
              <w:t>UA23060070010154443</w:t>
            </w:r>
          </w:p>
        </w:tc>
      </w:tr>
      <w:tr w:rsidR="00EE5564" w:rsidRPr="00EE5564" w:rsidTr="001C313B">
        <w:trPr>
          <w:trHeight w:val="199"/>
        </w:trPr>
        <w:tc>
          <w:tcPr>
            <w:tcW w:w="6082" w:type="dxa"/>
          </w:tcPr>
          <w:p w:rsidR="00EE5564" w:rsidRPr="00EE5564" w:rsidRDefault="00EE5564" w:rsidP="00EE5564">
            <w:pPr>
              <w:widowControl w:val="0"/>
              <w:spacing w:after="0" w:line="240" w:lineRule="auto"/>
              <w:rPr>
                <w:rFonts w:ascii="Times New Roman" w:hAnsi="Times New Roman"/>
                <w:sz w:val="18"/>
                <w:szCs w:val="18"/>
                <w:lang w:val="ru-RU" w:eastAsia="ru-RU"/>
              </w:rPr>
            </w:pPr>
            <w:r w:rsidRPr="00EE5564">
              <w:rPr>
                <w:rFonts w:ascii="Times New Roman" w:hAnsi="Times New Roman"/>
                <w:sz w:val="18"/>
                <w:szCs w:val="18"/>
                <w:lang w:eastAsia="ru-RU"/>
              </w:rPr>
              <w:t>Організаційно-правова форма господарювання</w:t>
            </w:r>
            <w:r w:rsidRPr="00EE5564">
              <w:rPr>
                <w:rFonts w:ascii="Times New Roman" w:hAnsi="Times New Roman"/>
                <w:sz w:val="18"/>
                <w:szCs w:val="18"/>
                <w:lang w:val="ru-RU" w:eastAsia="ru-RU"/>
              </w:rPr>
              <w:t xml:space="preserve">  </w:t>
            </w:r>
            <w:r w:rsidRPr="00EE5564">
              <w:rPr>
                <w:rFonts w:ascii="Times New Roman" w:hAnsi="Times New Roman"/>
                <w:sz w:val="18"/>
                <w:szCs w:val="18"/>
                <w:u w:val="single"/>
                <w:lang w:val="en-US" w:eastAsia="ru-RU"/>
              </w:rPr>
              <w:t>Акцiонерне товариство</w:t>
            </w:r>
          </w:p>
        </w:tc>
        <w:tc>
          <w:tcPr>
            <w:tcW w:w="1956" w:type="dxa"/>
          </w:tcPr>
          <w:p w:rsidR="00EE5564" w:rsidRPr="00EE5564" w:rsidRDefault="00EE5564" w:rsidP="00EE5564">
            <w:pPr>
              <w:widowControl w:val="0"/>
              <w:spacing w:after="0" w:line="240" w:lineRule="auto"/>
              <w:rPr>
                <w:rFonts w:ascii="Times New Roman" w:hAnsi="Times New Roman"/>
                <w:sz w:val="18"/>
                <w:szCs w:val="18"/>
                <w:lang w:eastAsia="ru-RU"/>
              </w:rPr>
            </w:pPr>
            <w:r w:rsidRPr="00EE556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18"/>
                <w:szCs w:val="18"/>
                <w:lang w:val="en-US" w:eastAsia="ru-RU"/>
              </w:rPr>
            </w:pPr>
            <w:r w:rsidRPr="00EE5564">
              <w:rPr>
                <w:rFonts w:ascii="Times New Roman" w:hAnsi="Times New Roman"/>
                <w:sz w:val="18"/>
                <w:szCs w:val="18"/>
                <w:lang w:val="en-US" w:eastAsia="ru-RU"/>
              </w:rPr>
              <w:t>230</w:t>
            </w:r>
          </w:p>
        </w:tc>
      </w:tr>
      <w:tr w:rsidR="00EE5564" w:rsidRPr="00EE5564" w:rsidTr="001C313B">
        <w:tc>
          <w:tcPr>
            <w:tcW w:w="6082" w:type="dxa"/>
          </w:tcPr>
          <w:p w:rsidR="00EE5564" w:rsidRPr="00EE5564" w:rsidRDefault="00EE5564" w:rsidP="00EE5564">
            <w:pPr>
              <w:widowControl w:val="0"/>
              <w:spacing w:after="0" w:line="240" w:lineRule="auto"/>
              <w:rPr>
                <w:rFonts w:ascii="Times New Roman" w:hAnsi="Times New Roman"/>
                <w:sz w:val="18"/>
                <w:szCs w:val="18"/>
                <w:lang w:val="en-US" w:eastAsia="ru-RU"/>
              </w:rPr>
            </w:pPr>
            <w:r w:rsidRPr="00EE5564">
              <w:rPr>
                <w:rFonts w:ascii="Times New Roman" w:hAnsi="Times New Roman"/>
                <w:sz w:val="18"/>
                <w:szCs w:val="18"/>
                <w:lang w:val="ru-RU" w:eastAsia="ru-RU"/>
              </w:rPr>
              <w:t xml:space="preserve">Вид економічної діяльності </w:t>
            </w:r>
            <w:r w:rsidRPr="00EE5564">
              <w:rPr>
                <w:rFonts w:ascii="Times New Roman" w:hAnsi="Times New Roman"/>
                <w:sz w:val="18"/>
                <w:szCs w:val="18"/>
                <w:lang w:val="en-US" w:eastAsia="ru-RU"/>
              </w:rPr>
              <w:t xml:space="preserve"> </w:t>
            </w:r>
            <w:r w:rsidRPr="00EE5564">
              <w:rPr>
                <w:rFonts w:ascii="Times New Roman" w:hAnsi="Times New Roman"/>
                <w:sz w:val="18"/>
                <w:szCs w:val="18"/>
                <w:u w:val="single"/>
                <w:lang w:val="en-US" w:eastAsia="ru-RU"/>
              </w:rPr>
              <w:t>ВИРОБНИЦТВО НЕМЕТАЛЕВИХ МІНЕРАЛЬНИХ ВИРОБІВ, Н. В. І. У.</w:t>
            </w:r>
          </w:p>
        </w:tc>
        <w:tc>
          <w:tcPr>
            <w:tcW w:w="1956" w:type="dxa"/>
            <w:tcBorders>
              <w:top w:val="nil"/>
              <w:left w:val="nil"/>
              <w:bottom w:val="nil"/>
              <w:right w:val="single" w:sz="4" w:space="0" w:color="auto"/>
            </w:tcBorders>
          </w:tcPr>
          <w:p w:rsidR="00EE5564" w:rsidRPr="00EE5564" w:rsidRDefault="00EE5564" w:rsidP="00EE5564">
            <w:pPr>
              <w:widowControl w:val="0"/>
              <w:spacing w:after="0" w:line="240" w:lineRule="auto"/>
              <w:rPr>
                <w:rFonts w:ascii="Times New Roman" w:hAnsi="Times New Roman"/>
                <w:sz w:val="18"/>
                <w:szCs w:val="18"/>
                <w:lang w:val="ru-RU" w:eastAsia="ru-RU"/>
              </w:rPr>
            </w:pPr>
            <w:r w:rsidRPr="00EE556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EE5564" w:rsidRPr="00EE5564" w:rsidRDefault="00EE5564" w:rsidP="00EE5564">
            <w:pPr>
              <w:widowControl w:val="0"/>
              <w:spacing w:after="0" w:line="240" w:lineRule="auto"/>
              <w:jc w:val="center"/>
              <w:rPr>
                <w:rFonts w:ascii="Times New Roman" w:hAnsi="Times New Roman"/>
                <w:sz w:val="18"/>
                <w:szCs w:val="18"/>
                <w:lang w:val="en-US" w:eastAsia="ru-RU"/>
              </w:rPr>
            </w:pPr>
            <w:r w:rsidRPr="00EE5564">
              <w:rPr>
                <w:rFonts w:ascii="Times New Roman" w:hAnsi="Times New Roman"/>
                <w:sz w:val="18"/>
                <w:szCs w:val="18"/>
                <w:lang w:val="en-US" w:eastAsia="ru-RU"/>
              </w:rPr>
              <w:t>23.99</w:t>
            </w:r>
          </w:p>
        </w:tc>
      </w:tr>
      <w:tr w:rsidR="00EE5564" w:rsidRPr="00EE5564" w:rsidTr="001C313B">
        <w:tc>
          <w:tcPr>
            <w:tcW w:w="6082" w:type="dxa"/>
          </w:tcPr>
          <w:p w:rsidR="00EE5564" w:rsidRPr="00EE5564" w:rsidRDefault="00EE5564" w:rsidP="00EE5564">
            <w:pPr>
              <w:widowControl w:val="0"/>
              <w:spacing w:after="0" w:line="240" w:lineRule="auto"/>
              <w:rPr>
                <w:rFonts w:ascii="Times New Roman" w:hAnsi="Times New Roman"/>
                <w:sz w:val="18"/>
                <w:szCs w:val="18"/>
                <w:lang w:val="ru-RU" w:eastAsia="ru-RU"/>
              </w:rPr>
            </w:pPr>
            <w:r w:rsidRPr="00EE5564">
              <w:rPr>
                <w:rFonts w:ascii="Times New Roman" w:hAnsi="Times New Roman"/>
                <w:sz w:val="18"/>
                <w:szCs w:val="18"/>
                <w:lang w:val="ru-RU" w:eastAsia="ru-RU"/>
              </w:rPr>
              <w:t>Середн</w:t>
            </w:r>
            <w:r w:rsidRPr="00EE5564">
              <w:rPr>
                <w:rFonts w:ascii="Times New Roman" w:hAnsi="Times New Roman"/>
                <w:sz w:val="18"/>
                <w:szCs w:val="18"/>
                <w:lang w:eastAsia="ru-RU"/>
              </w:rPr>
              <w:t>я кількість працівників</w:t>
            </w:r>
            <w:r w:rsidRPr="00EE5564">
              <w:rPr>
                <w:rFonts w:ascii="Times New Roman" w:hAnsi="Times New Roman"/>
                <w:sz w:val="18"/>
                <w:szCs w:val="18"/>
                <w:lang w:val="ru-RU" w:eastAsia="ru-RU"/>
              </w:rPr>
              <w:t xml:space="preserve">  </w:t>
            </w:r>
            <w:r w:rsidRPr="00EE5564">
              <w:rPr>
                <w:rFonts w:ascii="Times New Roman" w:hAnsi="Times New Roman"/>
                <w:sz w:val="18"/>
                <w:szCs w:val="18"/>
                <w:u w:val="single"/>
                <w:lang w:val="en-US" w:eastAsia="ru-RU"/>
              </w:rPr>
              <w:t>35</w:t>
            </w:r>
          </w:p>
        </w:tc>
        <w:tc>
          <w:tcPr>
            <w:tcW w:w="1956" w:type="dxa"/>
          </w:tcPr>
          <w:p w:rsidR="00EE5564" w:rsidRPr="00EE5564" w:rsidRDefault="00EE5564" w:rsidP="00EE5564">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EE5564" w:rsidRPr="00EE5564" w:rsidRDefault="00EE5564" w:rsidP="00EE5564">
            <w:pPr>
              <w:widowControl w:val="0"/>
              <w:spacing w:after="0" w:line="240" w:lineRule="auto"/>
              <w:jc w:val="center"/>
              <w:rPr>
                <w:rFonts w:ascii="Times New Roman" w:hAnsi="Times New Roman"/>
                <w:sz w:val="18"/>
                <w:szCs w:val="18"/>
                <w:lang w:val="en-US" w:eastAsia="ru-RU"/>
              </w:rPr>
            </w:pPr>
          </w:p>
        </w:tc>
      </w:tr>
      <w:tr w:rsidR="00EE5564" w:rsidRPr="00EE5564" w:rsidTr="001C313B">
        <w:tc>
          <w:tcPr>
            <w:tcW w:w="6082" w:type="dxa"/>
          </w:tcPr>
          <w:p w:rsidR="00EE5564" w:rsidRPr="00EE5564" w:rsidRDefault="00EE5564" w:rsidP="00EE5564">
            <w:pPr>
              <w:widowControl w:val="0"/>
              <w:spacing w:after="0" w:line="240" w:lineRule="auto"/>
              <w:rPr>
                <w:rFonts w:ascii="Times New Roman" w:hAnsi="Times New Roman"/>
                <w:sz w:val="18"/>
                <w:szCs w:val="18"/>
                <w:lang w:val="ru-RU" w:eastAsia="ru-RU"/>
              </w:rPr>
            </w:pPr>
            <w:r w:rsidRPr="00EE5564">
              <w:rPr>
                <w:rFonts w:ascii="Times New Roman" w:hAnsi="Times New Roman"/>
                <w:sz w:val="18"/>
                <w:szCs w:val="18"/>
                <w:lang w:eastAsia="ru-RU"/>
              </w:rPr>
              <w:t>Одиниця виміру</w:t>
            </w:r>
            <w:r w:rsidRPr="00EE5564">
              <w:rPr>
                <w:rFonts w:ascii="Times New Roman" w:hAnsi="Times New Roman"/>
                <w:noProof/>
                <w:sz w:val="18"/>
                <w:szCs w:val="18"/>
                <w:lang w:val="ru-RU" w:eastAsia="ru-RU"/>
              </w:rPr>
              <w:t xml:space="preserve"> :</w:t>
            </w:r>
            <w:r w:rsidRPr="00EE5564">
              <w:rPr>
                <w:rFonts w:ascii="Times New Roman" w:hAnsi="Times New Roman"/>
                <w:sz w:val="18"/>
                <w:szCs w:val="18"/>
                <w:lang w:eastAsia="ru-RU"/>
              </w:rPr>
              <w:t xml:space="preserve"> </w:t>
            </w:r>
            <w:r w:rsidRPr="00EE5564">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EE5564" w:rsidRPr="00EE5564" w:rsidRDefault="00EE5564" w:rsidP="00EE5564">
            <w:pPr>
              <w:widowControl w:val="0"/>
              <w:spacing w:after="0" w:line="240" w:lineRule="auto"/>
              <w:rPr>
                <w:rFonts w:ascii="Times New Roman" w:hAnsi="Times New Roman"/>
                <w:sz w:val="18"/>
                <w:szCs w:val="18"/>
                <w:lang w:eastAsia="ru-RU"/>
              </w:rPr>
            </w:pPr>
          </w:p>
        </w:tc>
        <w:tc>
          <w:tcPr>
            <w:tcW w:w="2027" w:type="dxa"/>
            <w:gridSpan w:val="3"/>
          </w:tcPr>
          <w:p w:rsidR="00EE5564" w:rsidRPr="00EE5564" w:rsidRDefault="00EE5564" w:rsidP="00EE5564">
            <w:pPr>
              <w:widowControl w:val="0"/>
              <w:spacing w:after="0" w:line="240" w:lineRule="auto"/>
              <w:jc w:val="center"/>
              <w:rPr>
                <w:rFonts w:ascii="Times New Roman" w:hAnsi="Times New Roman"/>
                <w:sz w:val="18"/>
                <w:szCs w:val="18"/>
                <w:lang w:val="ru-RU" w:eastAsia="ru-RU"/>
              </w:rPr>
            </w:pPr>
          </w:p>
        </w:tc>
      </w:tr>
      <w:tr w:rsidR="00EE5564" w:rsidRPr="00EE5564" w:rsidTr="001C313B">
        <w:tc>
          <w:tcPr>
            <w:tcW w:w="6082" w:type="dxa"/>
          </w:tcPr>
          <w:p w:rsidR="00EE5564" w:rsidRPr="00EE5564" w:rsidRDefault="00EE5564" w:rsidP="00EE5564">
            <w:pPr>
              <w:widowControl w:val="0"/>
              <w:spacing w:after="0" w:line="240" w:lineRule="auto"/>
              <w:rPr>
                <w:rFonts w:ascii="Times New Roman" w:hAnsi="Times New Roman"/>
                <w:sz w:val="18"/>
                <w:szCs w:val="18"/>
                <w:lang w:val="ru-RU" w:eastAsia="ru-RU"/>
              </w:rPr>
            </w:pPr>
            <w:r w:rsidRPr="00EE5564">
              <w:rPr>
                <w:rFonts w:ascii="Times New Roman" w:hAnsi="Times New Roman"/>
                <w:sz w:val="18"/>
                <w:szCs w:val="18"/>
                <w:lang w:val="ru-RU" w:eastAsia="ru-RU"/>
              </w:rPr>
              <w:t>Адреса</w:t>
            </w:r>
            <w:r w:rsidRPr="00EE5564">
              <w:rPr>
                <w:rFonts w:ascii="Times New Roman" w:hAnsi="Times New Roman"/>
                <w:sz w:val="18"/>
                <w:szCs w:val="18"/>
                <w:lang w:eastAsia="ru-RU"/>
              </w:rPr>
              <w:t>, телефон</w:t>
            </w:r>
            <w:r w:rsidRPr="00EE5564">
              <w:rPr>
                <w:rFonts w:ascii="Times New Roman" w:hAnsi="Times New Roman"/>
                <w:sz w:val="18"/>
                <w:szCs w:val="18"/>
                <w:lang w:val="ru-RU" w:eastAsia="ru-RU"/>
              </w:rPr>
              <w:t xml:space="preserve"> </w:t>
            </w:r>
            <w:r w:rsidRPr="00EE5564">
              <w:rPr>
                <w:rFonts w:ascii="Times New Roman" w:hAnsi="Times New Roman"/>
                <w:sz w:val="18"/>
                <w:szCs w:val="18"/>
                <w:u w:val="single"/>
                <w:lang w:val="en-US" w:eastAsia="ru-RU"/>
              </w:rPr>
              <w:t>69006 Запорiзька область д/н м. Запоріжжя вул. Північне Шосе, буд. 14, т.0676146138</w:t>
            </w:r>
          </w:p>
          <w:p w:rsidR="00EE5564" w:rsidRPr="00EE5564" w:rsidRDefault="00EE5564" w:rsidP="00EE5564">
            <w:pPr>
              <w:widowControl w:val="0"/>
              <w:spacing w:after="0" w:line="240" w:lineRule="auto"/>
              <w:rPr>
                <w:rFonts w:ascii="Times New Roman" w:hAnsi="Times New Roman"/>
                <w:sz w:val="18"/>
                <w:szCs w:val="18"/>
                <w:lang w:eastAsia="ru-RU"/>
              </w:rPr>
            </w:pPr>
          </w:p>
          <w:p w:rsidR="00EE5564" w:rsidRPr="00EE5564" w:rsidRDefault="00EE5564" w:rsidP="00EE5564">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EE5564" w:rsidRPr="00EE5564" w:rsidRDefault="00EE5564" w:rsidP="00EE5564">
            <w:pPr>
              <w:widowControl w:val="0"/>
              <w:spacing w:after="0" w:line="240" w:lineRule="auto"/>
              <w:rPr>
                <w:rFonts w:ascii="Times New Roman" w:hAnsi="Times New Roman"/>
                <w:sz w:val="18"/>
                <w:szCs w:val="18"/>
                <w:lang w:val="ru-RU" w:eastAsia="ru-RU"/>
              </w:rPr>
            </w:pPr>
          </w:p>
        </w:tc>
        <w:tc>
          <w:tcPr>
            <w:tcW w:w="2027" w:type="dxa"/>
            <w:gridSpan w:val="3"/>
          </w:tcPr>
          <w:p w:rsidR="00EE5564" w:rsidRPr="00EE5564" w:rsidRDefault="00EE5564" w:rsidP="00EE5564">
            <w:pPr>
              <w:widowControl w:val="0"/>
              <w:spacing w:after="0" w:line="240" w:lineRule="auto"/>
              <w:jc w:val="center"/>
              <w:rPr>
                <w:rFonts w:ascii="Times New Roman" w:hAnsi="Times New Roman"/>
                <w:sz w:val="18"/>
                <w:szCs w:val="18"/>
                <w:lang w:val="ru-RU" w:eastAsia="ru-RU"/>
              </w:rPr>
            </w:pPr>
          </w:p>
        </w:tc>
      </w:tr>
      <w:tr w:rsidR="00EE5564" w:rsidRPr="00EE5564" w:rsidTr="001C313B">
        <w:trPr>
          <w:gridAfter w:val="4"/>
          <w:wAfter w:w="3983" w:type="dxa"/>
        </w:trPr>
        <w:tc>
          <w:tcPr>
            <w:tcW w:w="6082" w:type="dxa"/>
          </w:tcPr>
          <w:p w:rsidR="00EE5564" w:rsidRPr="00EE5564" w:rsidRDefault="00EE5564" w:rsidP="00EE5564">
            <w:pPr>
              <w:widowControl w:val="0"/>
              <w:spacing w:after="0" w:line="240" w:lineRule="auto"/>
              <w:rPr>
                <w:rFonts w:ascii="Times New Roman" w:hAnsi="Times New Roman"/>
                <w:sz w:val="18"/>
                <w:szCs w:val="18"/>
                <w:lang w:val="ru-RU" w:eastAsia="ru-RU"/>
              </w:rPr>
            </w:pPr>
          </w:p>
        </w:tc>
      </w:tr>
    </w:tbl>
    <w:p w:rsidR="00EE5564" w:rsidRPr="00EE5564" w:rsidRDefault="00EE5564" w:rsidP="00EE5564">
      <w:pPr>
        <w:widowControl w:val="0"/>
        <w:spacing w:after="0" w:line="240" w:lineRule="auto"/>
        <w:ind w:firstLine="567"/>
        <w:jc w:val="right"/>
        <w:rPr>
          <w:rFonts w:ascii="Times New Roman" w:hAnsi="Times New Roman"/>
          <w:b/>
          <w:lang w:val="ru-RU" w:eastAsia="ru-RU"/>
        </w:rPr>
      </w:pPr>
    </w:p>
    <w:p w:rsidR="00EE5564" w:rsidRPr="00EE5564" w:rsidRDefault="00EE5564" w:rsidP="00EE5564">
      <w:pPr>
        <w:widowControl w:val="0"/>
        <w:numPr>
          <w:ilvl w:val="0"/>
          <w:numId w:val="1"/>
        </w:numPr>
        <w:spacing w:after="0" w:line="240" w:lineRule="auto"/>
        <w:jc w:val="center"/>
        <w:rPr>
          <w:rFonts w:ascii="Times New Roman" w:hAnsi="Times New Roman"/>
          <w:b/>
          <w:bCs/>
          <w:lang w:eastAsia="ru-RU"/>
        </w:rPr>
      </w:pPr>
      <w:r w:rsidRPr="00EE5564">
        <w:rPr>
          <w:rFonts w:ascii="Times New Roman" w:hAnsi="Times New Roman"/>
          <w:b/>
          <w:bCs/>
          <w:color w:val="000000"/>
          <w:lang w:val="ru-RU" w:eastAsia="ru-RU"/>
        </w:rPr>
        <w:t xml:space="preserve">Баланс на </w:t>
      </w:r>
      <w:r w:rsidRPr="00EE5564">
        <w:rPr>
          <w:rFonts w:ascii="Times New Roman" w:hAnsi="Times New Roman"/>
          <w:b/>
          <w:bCs/>
          <w:color w:val="000000"/>
          <w:lang w:val="en-US" w:eastAsia="ru-RU"/>
        </w:rPr>
        <w:t>"31" грудня 2022 р.</w:t>
      </w:r>
      <w:r w:rsidRPr="00EE5564">
        <w:rPr>
          <w:rFonts w:ascii="Times New Roman" w:hAnsi="Times New Roman"/>
          <w:b/>
          <w:bCs/>
          <w:color w:val="000000"/>
          <w:lang w:val="ru-RU" w:eastAsia="ru-RU"/>
        </w:rPr>
        <w:t xml:space="preserve"> </w:t>
      </w:r>
    </w:p>
    <w:p w:rsidR="00EE5564" w:rsidRPr="00EE5564" w:rsidRDefault="00EE5564" w:rsidP="00EE5564">
      <w:pPr>
        <w:widowControl w:val="0"/>
        <w:spacing w:after="0" w:line="240" w:lineRule="auto"/>
        <w:ind w:left="360"/>
        <w:jc w:val="center"/>
        <w:rPr>
          <w:rFonts w:ascii="Times New Roman" w:hAnsi="Times New Roman"/>
          <w:b/>
          <w:bCs/>
          <w:lang w:eastAsia="ru-RU"/>
        </w:rPr>
      </w:pPr>
      <w:r w:rsidRPr="00EE5564">
        <w:rPr>
          <w:rFonts w:ascii="Times New Roman" w:hAnsi="Times New Roman"/>
          <w:b/>
          <w:bCs/>
          <w:color w:val="000000"/>
          <w:lang w:val="ru-RU" w:eastAsia="ru-RU"/>
        </w:rPr>
        <w:t xml:space="preserve">Форма </w:t>
      </w:r>
      <w:r w:rsidRPr="00EE5564">
        <w:rPr>
          <w:rFonts w:ascii="Times New Roman" w:hAnsi="Times New Roman"/>
          <w:b/>
          <w:bCs/>
          <w:color w:val="000000"/>
          <w:lang w:eastAsia="ru-RU"/>
        </w:rPr>
        <w:t>№</w:t>
      </w:r>
      <w:r w:rsidRPr="00EE5564">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EE5564" w:rsidRPr="00EE5564" w:rsidTr="001C313B">
        <w:tc>
          <w:tcPr>
            <w:tcW w:w="1559" w:type="dxa"/>
            <w:vAlign w:val="center"/>
          </w:tcPr>
          <w:p w:rsidR="00EE5564" w:rsidRPr="00EE5564" w:rsidRDefault="00EE5564" w:rsidP="00EE5564">
            <w:pPr>
              <w:widowControl w:val="0"/>
              <w:spacing w:after="0" w:line="240" w:lineRule="auto"/>
              <w:rPr>
                <w:rFonts w:ascii="Times New Roman" w:hAnsi="Times New Roman"/>
                <w:lang w:val="ru-RU" w:eastAsia="ru-RU"/>
              </w:rPr>
            </w:pPr>
            <w:r w:rsidRPr="00EE5564">
              <w:rPr>
                <w:rFonts w:ascii="Times New Roman" w:hAnsi="Times New Roman"/>
                <w:lang w:val="ru-RU" w:eastAsia="ru-RU"/>
              </w:rPr>
              <w:t>Код за ДКУД</w:t>
            </w:r>
          </w:p>
        </w:tc>
        <w:tc>
          <w:tcPr>
            <w:tcW w:w="1134" w:type="dxa"/>
            <w:vAlign w:val="center"/>
          </w:tcPr>
          <w:p w:rsidR="00EE5564" w:rsidRPr="00EE5564" w:rsidRDefault="00EE5564" w:rsidP="00EE5564">
            <w:pPr>
              <w:keepNext/>
              <w:keepLines/>
              <w:widowControl w:val="0"/>
              <w:suppressAutoHyphens/>
              <w:spacing w:after="0" w:line="240" w:lineRule="auto"/>
              <w:rPr>
                <w:rFonts w:ascii="Times New Roman" w:hAnsi="Times New Roman"/>
                <w:lang w:val="ru-RU" w:eastAsia="ru-RU"/>
              </w:rPr>
            </w:pPr>
            <w:r w:rsidRPr="00EE5564">
              <w:rPr>
                <w:rFonts w:ascii="Times New Roman" w:hAnsi="Times New Roman"/>
                <w:lang w:val="ru-RU" w:eastAsia="ru-RU"/>
              </w:rPr>
              <w:t>1801006</w:t>
            </w:r>
          </w:p>
        </w:tc>
      </w:tr>
    </w:tbl>
    <w:p w:rsidR="00EE5564" w:rsidRPr="00EE5564" w:rsidRDefault="00EE5564" w:rsidP="00EE5564">
      <w:pPr>
        <w:widowControl w:val="0"/>
        <w:spacing w:after="0" w:line="240" w:lineRule="auto"/>
        <w:ind w:left="360"/>
        <w:jc w:val="center"/>
        <w:rPr>
          <w:rFonts w:ascii="Times New Roman" w:hAnsi="Times New Roman"/>
          <w:b/>
          <w:bCs/>
          <w:lang w:eastAsia="ru-RU"/>
        </w:rPr>
      </w:pPr>
      <w:r w:rsidRPr="00EE5564">
        <w:rPr>
          <w:rFonts w:ascii="Times New Roman" w:hAnsi="Times New Roman"/>
          <w:b/>
          <w:bCs/>
          <w:lang w:eastAsia="ru-RU"/>
        </w:rPr>
        <w:t xml:space="preserve">  </w:t>
      </w:r>
    </w:p>
    <w:p w:rsidR="00EE5564" w:rsidRPr="00EE5564" w:rsidRDefault="00EE5564" w:rsidP="00EE5564">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E5564" w:rsidRPr="00EE5564" w:rsidTr="001C313B">
        <w:tc>
          <w:tcPr>
            <w:tcW w:w="5107"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b/>
                <w:lang w:val="ru-RU" w:eastAsia="ru-RU"/>
              </w:rPr>
            </w:pPr>
            <w:r w:rsidRPr="00EE5564">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b/>
                <w:bCs/>
                <w:sz w:val="20"/>
                <w:szCs w:val="20"/>
                <w:lang w:eastAsia="ru-RU"/>
              </w:rPr>
            </w:pPr>
            <w:r w:rsidRPr="00EE5564">
              <w:rPr>
                <w:rFonts w:ascii="Times New Roman" w:hAnsi="Times New Roman"/>
                <w:b/>
                <w:bCs/>
                <w:sz w:val="20"/>
                <w:szCs w:val="20"/>
                <w:lang w:val="ru-RU" w:eastAsia="ru-RU"/>
              </w:rPr>
              <w:t xml:space="preserve">На початок звітного </w:t>
            </w:r>
            <w:r w:rsidRPr="00EE5564">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На кінець звітного періоду</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4</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rPr>
                <w:rFonts w:ascii="Times New Roman" w:hAnsi="Times New Roman"/>
                <w:b/>
                <w:lang w:val="ru-RU" w:eastAsia="ru-RU"/>
              </w:rPr>
            </w:pPr>
            <w:r w:rsidRPr="00EE5564">
              <w:rPr>
                <w:rFonts w:ascii="Times New Roman" w:hAnsi="Times New Roman"/>
                <w:b/>
                <w:sz w:val="20"/>
                <w:lang w:val="en-US" w:eastAsia="ru-RU"/>
              </w:rPr>
              <w:t xml:space="preserve">               </w:t>
            </w:r>
            <w:r w:rsidRPr="00EE5564">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rPr>
                <w:rFonts w:ascii="Times New Roman" w:hAnsi="Times New Roman"/>
                <w:sz w:val="20"/>
                <w:szCs w:val="20"/>
                <w:lang w:val="ru-RU" w:eastAsia="ru-RU"/>
              </w:rPr>
            </w:pP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spacing w:before="100" w:beforeAutospacing="1" w:after="100" w:afterAutospacing="1" w:line="240" w:lineRule="auto"/>
              <w:rPr>
                <w:rFonts w:ascii="Times New Roman" w:hAnsi="Times New Roman"/>
                <w:sz w:val="20"/>
                <w:szCs w:val="20"/>
                <w:lang w:eastAsia="ru-RU"/>
              </w:rPr>
            </w:pPr>
            <w:r w:rsidRPr="00EE5564">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spacing w:before="100" w:beforeAutospacing="1" w:after="100" w:afterAutospacing="1"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val="ru-RU" w:eastAsia="ru-RU"/>
              </w:rPr>
              <w:t>137.4</w:t>
            </w:r>
          </w:p>
        </w:tc>
        <w:tc>
          <w:tcPr>
            <w:tcW w:w="1986"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val="ru-RU" w:eastAsia="ru-RU"/>
              </w:rPr>
              <w:t>113.0</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spacing w:before="100" w:beforeAutospacing="1" w:after="100" w:afterAutospacing="1" w:line="240" w:lineRule="auto"/>
              <w:rPr>
                <w:rFonts w:ascii="Times New Roman" w:hAnsi="Times New Roman"/>
                <w:sz w:val="20"/>
                <w:szCs w:val="20"/>
                <w:lang w:eastAsia="ru-RU"/>
              </w:rPr>
            </w:pPr>
            <w:r w:rsidRPr="00EE5564">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spacing w:before="100" w:beforeAutospacing="1" w:after="100" w:afterAutospacing="1" w:line="240" w:lineRule="auto"/>
              <w:jc w:val="center"/>
              <w:rPr>
                <w:rFonts w:ascii="Times New Roman" w:hAnsi="Times New Roman"/>
                <w:sz w:val="20"/>
                <w:szCs w:val="20"/>
                <w:lang w:eastAsia="ru-RU"/>
              </w:rPr>
            </w:pPr>
            <w:r w:rsidRPr="00EE5564">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val="ru-RU" w:eastAsia="ru-RU"/>
              </w:rPr>
              <w:t>262.7</w:t>
            </w:r>
          </w:p>
        </w:tc>
        <w:tc>
          <w:tcPr>
            <w:tcW w:w="1986"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val="ru-RU" w:eastAsia="ru-RU"/>
              </w:rPr>
              <w:t>264.8</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spacing w:before="100" w:beforeAutospacing="1" w:after="100" w:afterAutospacing="1" w:line="240" w:lineRule="auto"/>
              <w:rPr>
                <w:rFonts w:ascii="Times New Roman" w:hAnsi="Times New Roman"/>
                <w:sz w:val="20"/>
                <w:szCs w:val="20"/>
                <w:lang w:eastAsia="ru-RU"/>
              </w:rPr>
            </w:pPr>
            <w:r w:rsidRPr="00EE5564">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spacing w:before="100" w:beforeAutospacing="1" w:after="100" w:afterAutospacing="1" w:line="240" w:lineRule="auto"/>
              <w:jc w:val="center"/>
              <w:rPr>
                <w:rFonts w:ascii="Times New Roman" w:hAnsi="Times New Roman"/>
                <w:sz w:val="20"/>
                <w:szCs w:val="20"/>
                <w:lang w:eastAsia="ru-RU"/>
              </w:rPr>
            </w:pPr>
            <w:r w:rsidRPr="00EE5564">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val="ru-RU" w:eastAsia="ru-RU"/>
              </w:rPr>
              <w:t>( 125.3 )</w:t>
            </w:r>
          </w:p>
        </w:tc>
        <w:tc>
          <w:tcPr>
            <w:tcW w:w="1986"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val="ru-RU" w:eastAsia="ru-RU"/>
              </w:rPr>
              <w:t>( 151.8 )</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Cs/>
                <w:sz w:val="20"/>
                <w:szCs w:val="20"/>
                <w:lang w:val="ru-RU" w:eastAsia="ru-RU"/>
              </w:rPr>
            </w:pPr>
            <w:r w:rsidRPr="00EE5564">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2508.2</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32264.0</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27002.0</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27"/>
              <w:rPr>
                <w:rFonts w:ascii="Times New Roman" w:hAnsi="Times New Roman"/>
                <w:sz w:val="20"/>
                <w:szCs w:val="20"/>
                <w:lang w:val="ru-RU" w:eastAsia="ru-RU"/>
              </w:rPr>
            </w:pPr>
            <w:r w:rsidRPr="00EE5564">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55106.5</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55705.3</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27"/>
              <w:rPr>
                <w:rFonts w:ascii="Times New Roman" w:hAnsi="Times New Roman"/>
                <w:sz w:val="20"/>
                <w:szCs w:val="20"/>
                <w:lang w:val="ru-RU" w:eastAsia="ru-RU"/>
              </w:rPr>
            </w:pPr>
            <w:r w:rsidRPr="00EE5564">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( 22842.5 )</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( 28703.3 )</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en-US" w:eastAsia="ru-RU"/>
              </w:rPr>
            </w:pPr>
            <w:r w:rsidRPr="00EE5564">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val="ru-RU" w:eastAsia="ru-RU"/>
              </w:rPr>
            </w:pPr>
            <w:r w:rsidRPr="00EE5564">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en-US" w:eastAsia="ru-RU"/>
              </w:rPr>
            </w:pPr>
            <w:r w:rsidRPr="00EE5564">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32401.4</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29623.2</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val="ru-RU" w:eastAsia="ru-RU"/>
              </w:rPr>
            </w:pPr>
            <w:r w:rsidRPr="00EE5564">
              <w:rPr>
                <w:rFonts w:ascii="Times New Roman" w:hAnsi="Times New Roman"/>
                <w:b/>
                <w:bCs/>
                <w:sz w:val="20"/>
                <w:szCs w:val="20"/>
                <w:lang w:val="en-US" w:eastAsia="ru-RU"/>
              </w:rPr>
              <w:t xml:space="preserve">              </w:t>
            </w:r>
            <w:r w:rsidRPr="00EE5564">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r w:rsidRPr="00EE5564">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4934.1</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4945.5</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eastAsia="ru-RU"/>
              </w:rPr>
              <w:t>у</w:t>
            </w:r>
            <w:r w:rsidRPr="00EE5564">
              <w:rPr>
                <w:rFonts w:ascii="Times New Roman" w:hAnsi="Times New Roman"/>
                <w:sz w:val="20"/>
                <w:szCs w:val="20"/>
                <w:lang w:val="ru-RU" w:eastAsia="ru-RU"/>
              </w:rPr>
              <w:t xml:space="preserve"> тому числі</w:t>
            </w:r>
            <w:r w:rsidRPr="00EE5564">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3201.7</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1368.7</w:t>
            </w:r>
          </w:p>
        </w:tc>
      </w:tr>
      <w:tr w:rsidR="00EE5564" w:rsidRPr="00EE5564" w:rsidTr="001C313B">
        <w:trPr>
          <w:cantSplit/>
        </w:trPr>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711.9</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194.6</w:t>
            </w:r>
          </w:p>
        </w:tc>
      </w:tr>
      <w:tr w:rsidR="00EE5564" w:rsidRPr="00EE5564" w:rsidTr="001C313B">
        <w:trPr>
          <w:cantSplit/>
        </w:trPr>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0.4</w:t>
            </w:r>
          </w:p>
        </w:tc>
      </w:tr>
      <w:tr w:rsidR="00EE5564" w:rsidRPr="00EE5564" w:rsidTr="001C313B">
        <w:trPr>
          <w:cantSplit/>
        </w:trPr>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5771.9</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53.8</w:t>
            </w:r>
          </w:p>
        </w:tc>
      </w:tr>
      <w:tr w:rsidR="00EE5564" w:rsidRPr="00EE5564" w:rsidTr="001C313B">
        <w:trPr>
          <w:cantSplit/>
        </w:trPr>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6498.4</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8670.9</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hanging="40"/>
              <w:rPr>
                <w:rFonts w:ascii="Times New Roman" w:hAnsi="Times New Roman"/>
                <w:sz w:val="20"/>
                <w:szCs w:val="20"/>
                <w:lang w:eastAsia="ru-RU"/>
              </w:rPr>
            </w:pPr>
            <w:r w:rsidRPr="00EE5564">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39.4</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34.2</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29.2</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88.8</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val="ru-RU" w:eastAsia="ru-RU"/>
              </w:rPr>
            </w:pPr>
            <w:r w:rsidRPr="00EE5564">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21186.6</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15356.5</w:t>
            </w:r>
          </w:p>
        </w:tc>
      </w:tr>
      <w:tr w:rsidR="00EE5564" w:rsidRPr="00EE5564" w:rsidTr="001C313B">
        <w:trPr>
          <w:trHeight w:val="59"/>
        </w:trPr>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val="ru-RU" w:eastAsia="ru-RU"/>
              </w:rPr>
            </w:pPr>
            <w:r w:rsidRPr="00EE5564">
              <w:rPr>
                <w:rFonts w:ascii="Times New Roman" w:hAnsi="Times New Roman"/>
                <w:b/>
                <w:bCs/>
                <w:color w:val="000000"/>
                <w:sz w:val="20"/>
                <w:szCs w:val="20"/>
                <w:lang w:val="en-US" w:eastAsia="ru-RU"/>
              </w:rPr>
              <w:t>I</w:t>
            </w:r>
            <w:r w:rsidRPr="00EE5564">
              <w:rPr>
                <w:rFonts w:ascii="Times New Roman" w:hAnsi="Times New Roman"/>
                <w:b/>
                <w:bCs/>
                <w:color w:val="000000"/>
                <w:sz w:val="20"/>
                <w:szCs w:val="20"/>
                <w:lang w:eastAsia="ru-RU"/>
              </w:rPr>
              <w:t>ІІ</w:t>
            </w:r>
            <w:r w:rsidRPr="00EE5564">
              <w:rPr>
                <w:rFonts w:ascii="Times New Roman" w:hAnsi="Times New Roman"/>
                <w:b/>
                <w:bCs/>
                <w:color w:val="000000"/>
                <w:sz w:val="20"/>
                <w:szCs w:val="20"/>
                <w:lang w:val="ru-RU" w:eastAsia="ru-RU"/>
              </w:rPr>
              <w:t xml:space="preserve">. </w:t>
            </w:r>
            <w:r w:rsidRPr="00EE5564">
              <w:rPr>
                <w:rFonts w:ascii="Times New Roman" w:hAnsi="Times New Roman"/>
                <w:b/>
                <w:bCs/>
                <w:color w:val="000000"/>
                <w:sz w:val="20"/>
                <w:szCs w:val="20"/>
                <w:lang w:eastAsia="ru-RU"/>
              </w:rPr>
              <w:t>Необоротні</w:t>
            </w:r>
            <w:r w:rsidRPr="00EE5564">
              <w:rPr>
                <w:rFonts w:ascii="Times New Roman" w:hAnsi="Times New Roman"/>
                <w:b/>
                <w:bCs/>
                <w:color w:val="000000"/>
                <w:sz w:val="20"/>
                <w:szCs w:val="20"/>
                <w:lang w:val="ru-RU" w:eastAsia="ru-RU"/>
              </w:rPr>
              <w:t xml:space="preserve"> </w:t>
            </w:r>
            <w:r w:rsidRPr="00EE5564">
              <w:rPr>
                <w:rFonts w:ascii="Times New Roman" w:hAnsi="Times New Roman"/>
                <w:b/>
                <w:bCs/>
                <w:color w:val="000000"/>
                <w:sz w:val="20"/>
                <w:szCs w:val="20"/>
                <w:lang w:eastAsia="ru-RU"/>
              </w:rPr>
              <w:t>активи, утримані для продажу,</w:t>
            </w:r>
            <w:r w:rsidRPr="00EE5564">
              <w:rPr>
                <w:rFonts w:ascii="Times New Roman" w:hAnsi="Times New Roman"/>
                <w:b/>
                <w:bCs/>
                <w:color w:val="000000"/>
                <w:sz w:val="20"/>
                <w:szCs w:val="20"/>
                <w:lang w:val="ru-RU" w:eastAsia="ru-RU"/>
              </w:rPr>
              <w:t xml:space="preserve"> та </w:t>
            </w:r>
            <w:r w:rsidRPr="00EE5564">
              <w:rPr>
                <w:rFonts w:ascii="Times New Roman" w:hAnsi="Times New Roman"/>
                <w:b/>
                <w:bCs/>
                <w:color w:val="000000"/>
                <w:sz w:val="20"/>
                <w:szCs w:val="20"/>
                <w:lang w:eastAsia="ru-RU"/>
              </w:rPr>
              <w:t>групи</w:t>
            </w:r>
            <w:r w:rsidRPr="00EE5564">
              <w:rPr>
                <w:rFonts w:ascii="Times New Roman" w:hAnsi="Times New Roman"/>
                <w:b/>
                <w:bCs/>
                <w:color w:val="000000"/>
                <w:sz w:val="20"/>
                <w:szCs w:val="20"/>
                <w:lang w:val="ru-RU" w:eastAsia="ru-RU"/>
              </w:rPr>
              <w:t xml:space="preserve"> </w:t>
            </w:r>
            <w:r w:rsidRPr="00EE5564">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rPr>
                <w:rFonts w:ascii="Times New Roman" w:hAnsi="Times New Roman"/>
                <w:b/>
                <w:lang w:val="ru-RU" w:eastAsia="ru-RU"/>
              </w:rPr>
            </w:pPr>
            <w:r w:rsidRPr="00EE556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53588.0</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44979.7</w:t>
            </w:r>
          </w:p>
        </w:tc>
      </w:tr>
    </w:tbl>
    <w:p w:rsidR="00EE5564" w:rsidRPr="00EE5564" w:rsidRDefault="00EE5564" w:rsidP="00EE5564">
      <w:pPr>
        <w:widowControl w:val="0"/>
        <w:spacing w:after="0" w:line="240" w:lineRule="auto"/>
        <w:ind w:firstLine="567"/>
        <w:rPr>
          <w:rFonts w:ascii="Times New Roman" w:hAnsi="Times New Roman"/>
          <w:sz w:val="10"/>
          <w:szCs w:val="10"/>
          <w:lang w:val="ru-RU" w:eastAsia="ru-RU"/>
        </w:rPr>
      </w:pPr>
    </w:p>
    <w:p w:rsidR="00EE5564" w:rsidRPr="00EE5564" w:rsidRDefault="00EE5564" w:rsidP="00EE5564">
      <w:pPr>
        <w:widowControl w:val="0"/>
        <w:spacing w:after="0" w:line="240" w:lineRule="auto"/>
        <w:ind w:firstLine="567"/>
        <w:rPr>
          <w:rFonts w:ascii="Times New Roman" w:hAnsi="Times New Roman"/>
          <w:sz w:val="10"/>
          <w:szCs w:val="10"/>
          <w:lang w:eastAsia="ru-RU"/>
        </w:rPr>
      </w:pPr>
    </w:p>
    <w:p w:rsidR="00EE5564" w:rsidRPr="00EE5564" w:rsidRDefault="00EE5564" w:rsidP="00EE5564">
      <w:pPr>
        <w:widowControl w:val="0"/>
        <w:spacing w:after="0" w:line="240" w:lineRule="auto"/>
        <w:ind w:firstLine="567"/>
        <w:rPr>
          <w:rFonts w:ascii="Times New Roman" w:hAnsi="Times New Roman"/>
          <w:sz w:val="10"/>
          <w:szCs w:val="10"/>
          <w:lang w:eastAsia="ru-RU"/>
        </w:rPr>
      </w:pPr>
    </w:p>
    <w:p w:rsidR="00EE5564" w:rsidRPr="00EE5564" w:rsidRDefault="00EE5564" w:rsidP="00EE5564">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E5564" w:rsidRPr="00EE5564" w:rsidTr="001C313B">
        <w:tc>
          <w:tcPr>
            <w:tcW w:w="5107"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b/>
                <w:lang w:val="ru-RU" w:eastAsia="ru-RU"/>
              </w:rPr>
            </w:pPr>
            <w:r w:rsidRPr="00EE5564">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На кінець звітного періоду</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E5564" w:rsidRPr="00EE5564" w:rsidRDefault="00EE5564" w:rsidP="00EE5564">
            <w:pPr>
              <w:widowControl w:val="0"/>
              <w:spacing w:after="0" w:line="240" w:lineRule="auto"/>
              <w:jc w:val="center"/>
              <w:rPr>
                <w:rFonts w:ascii="Times New Roman" w:hAnsi="Times New Roman"/>
                <w:b/>
                <w:bCs/>
                <w:sz w:val="20"/>
                <w:szCs w:val="20"/>
                <w:lang w:val="ru-RU" w:eastAsia="ru-RU"/>
              </w:rPr>
            </w:pPr>
            <w:r w:rsidRPr="00EE5564">
              <w:rPr>
                <w:rFonts w:ascii="Times New Roman" w:hAnsi="Times New Roman"/>
                <w:b/>
                <w:bCs/>
                <w:sz w:val="20"/>
                <w:szCs w:val="20"/>
                <w:lang w:val="ru-RU" w:eastAsia="ru-RU"/>
              </w:rPr>
              <w:t>4</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val="ru-RU" w:eastAsia="ru-RU"/>
              </w:rPr>
            </w:pPr>
            <w:r w:rsidRPr="00EE5564">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en-US" w:eastAsia="ru-RU"/>
              </w:rPr>
            </w:pPr>
            <w:r w:rsidRPr="00EE5564">
              <w:rPr>
                <w:rFonts w:ascii="Times New Roman" w:hAnsi="Times New Roman"/>
                <w:sz w:val="20"/>
                <w:szCs w:val="20"/>
                <w:lang w:eastAsia="ru-RU"/>
              </w:rPr>
              <w:t xml:space="preserve">Зареєстрований (пайовий) </w:t>
            </w:r>
            <w:r w:rsidRPr="00EE5564">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4.9</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4.9</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335.8</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335.8</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462.0</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462.0</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50651.3</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43432.8</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    --    )</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val="ru-RU" w:eastAsia="ru-RU"/>
              </w:rPr>
            </w:pPr>
            <w:r w:rsidRPr="00EE5564">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51454.0</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44235.5</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eastAsia="ru-RU"/>
              </w:rPr>
            </w:pPr>
            <w:r w:rsidRPr="00EE5564">
              <w:rPr>
                <w:rFonts w:ascii="Times New Roman" w:hAnsi="Times New Roman"/>
                <w:b/>
                <w:bCs/>
                <w:sz w:val="20"/>
                <w:szCs w:val="20"/>
                <w:lang w:val="ru-RU" w:eastAsia="ru-RU"/>
              </w:rPr>
              <w:t>II. Довгострокові зобов'язання</w:t>
            </w:r>
            <w:r w:rsidRPr="00EE5564">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491.7</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val="ru-RU" w:eastAsia="ru-RU"/>
              </w:rPr>
            </w:pPr>
            <w:r w:rsidRPr="00EE5564">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val="ru-RU" w:eastAsia="ru-RU"/>
              </w:rPr>
            </w:pP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val="ru-RU" w:eastAsia="ru-RU"/>
              </w:rPr>
              <w:t xml:space="preserve">Поточна </w:t>
            </w:r>
            <w:r w:rsidRPr="00EE5564">
              <w:rPr>
                <w:rFonts w:ascii="Times New Roman" w:hAnsi="Times New Roman"/>
                <w:sz w:val="20"/>
                <w:szCs w:val="20"/>
                <w:lang w:eastAsia="ru-RU"/>
              </w:rPr>
              <w:t xml:space="preserve">кредиторська </w:t>
            </w:r>
            <w:r w:rsidRPr="00EE5564">
              <w:rPr>
                <w:rFonts w:ascii="Times New Roman" w:hAnsi="Times New Roman"/>
                <w:sz w:val="20"/>
                <w:szCs w:val="20"/>
                <w:lang w:val="ru-RU" w:eastAsia="ru-RU"/>
              </w:rPr>
              <w:t>заборгованість за</w:t>
            </w:r>
            <w:r w:rsidRPr="00EE5564">
              <w:rPr>
                <w:rFonts w:ascii="Times New Roman" w:hAnsi="Times New Roman"/>
                <w:sz w:val="20"/>
                <w:szCs w:val="20"/>
                <w:lang w:eastAsia="ru-RU"/>
              </w:rPr>
              <w:t xml:space="preserve"> :</w:t>
            </w:r>
          </w:p>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eastAsia="ru-RU"/>
              </w:rPr>
              <w:t xml:space="preserve">      </w:t>
            </w:r>
            <w:r w:rsidRPr="00EE5564">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eastAsia="ru-RU"/>
              </w:rPr>
              <w:t xml:space="preserve">      </w:t>
            </w:r>
            <w:r w:rsidRPr="00EE5564">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18.4</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17.9</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1202.1</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27.0</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eastAsia="ru-RU"/>
              </w:rPr>
            </w:pPr>
            <w:r w:rsidRPr="00EE5564">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1177.4</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hanging="40"/>
              <w:rPr>
                <w:rFonts w:ascii="Times New Roman" w:hAnsi="Times New Roman"/>
                <w:sz w:val="20"/>
                <w:szCs w:val="20"/>
                <w:lang w:val="ru-RU" w:eastAsia="ru-RU"/>
              </w:rPr>
            </w:pPr>
            <w:r w:rsidRPr="00EE5564">
              <w:rPr>
                <w:rFonts w:ascii="Times New Roman" w:hAnsi="Times New Roman"/>
                <w:sz w:val="20"/>
                <w:szCs w:val="20"/>
                <w:lang w:eastAsia="ru-RU"/>
              </w:rPr>
              <w:t xml:space="preserve">       розрахунками </w:t>
            </w:r>
            <w:r w:rsidRPr="00EE5564">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1.2</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eastAsia="ru-RU"/>
              </w:rPr>
              <w:t xml:space="preserve">      розрахунками </w:t>
            </w:r>
            <w:r w:rsidRPr="00EE5564">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9.8</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1.6</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hanging="40"/>
              <w:rPr>
                <w:rFonts w:ascii="Times New Roman" w:hAnsi="Times New Roman"/>
                <w:sz w:val="20"/>
                <w:szCs w:val="20"/>
                <w:lang w:eastAsia="ru-RU"/>
              </w:rPr>
            </w:pPr>
            <w:r w:rsidRPr="00EE5564">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sz w:val="20"/>
                <w:szCs w:val="20"/>
                <w:lang w:val="ru-RU" w:eastAsia="ru-RU"/>
              </w:rPr>
            </w:pPr>
            <w:r w:rsidRPr="00EE5564">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903.7</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204.8</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eastAsia="ru-RU"/>
              </w:rPr>
            </w:pPr>
            <w:r w:rsidRPr="00EE5564">
              <w:rPr>
                <w:rFonts w:ascii="Times New Roman" w:hAnsi="Times New Roman"/>
                <w:b/>
                <w:bCs/>
                <w:sz w:val="20"/>
                <w:szCs w:val="20"/>
                <w:lang w:val="ru-RU" w:eastAsia="ru-RU"/>
              </w:rPr>
              <w:t>Усього за розділом I</w:t>
            </w:r>
            <w:r w:rsidRPr="00EE5564">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2134.0</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252.5</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rPr>
                <w:rFonts w:ascii="Times New Roman" w:hAnsi="Times New Roman"/>
                <w:b/>
                <w:bCs/>
                <w:sz w:val="20"/>
                <w:szCs w:val="20"/>
                <w:lang w:eastAsia="ru-RU"/>
              </w:rPr>
            </w:pPr>
            <w:r w:rsidRPr="00EE5564">
              <w:rPr>
                <w:rFonts w:ascii="Times New Roman" w:hAnsi="Times New Roman"/>
                <w:b/>
                <w:bCs/>
                <w:sz w:val="20"/>
                <w:szCs w:val="20"/>
                <w:lang w:eastAsia="ru-RU"/>
              </w:rPr>
              <w:t>І</w:t>
            </w:r>
            <w:r w:rsidRPr="00EE5564">
              <w:rPr>
                <w:rFonts w:ascii="Times New Roman" w:hAnsi="Times New Roman"/>
                <w:b/>
                <w:bCs/>
                <w:sz w:val="20"/>
                <w:szCs w:val="20"/>
                <w:lang w:val="ru-RU" w:eastAsia="ru-RU"/>
              </w:rPr>
              <w:t xml:space="preserve">V. </w:t>
            </w:r>
            <w:r w:rsidRPr="00EE5564">
              <w:rPr>
                <w:rFonts w:ascii="Times New Roman" w:hAnsi="Times New Roman"/>
                <w:b/>
                <w:bCs/>
                <w:sz w:val="20"/>
                <w:szCs w:val="20"/>
                <w:lang w:eastAsia="ru-RU"/>
              </w:rPr>
              <w:t>Зобов’</w:t>
            </w:r>
            <w:r w:rsidRPr="00EE5564">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w:t>
            </w:r>
          </w:p>
        </w:tc>
      </w:tr>
      <w:tr w:rsidR="00EE5564" w:rsidRPr="00EE5564" w:rsidTr="001C313B">
        <w:tc>
          <w:tcPr>
            <w:tcW w:w="5107"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ind w:firstLine="567"/>
              <w:rPr>
                <w:rFonts w:ascii="Times New Roman" w:hAnsi="Times New Roman"/>
                <w:b/>
                <w:lang w:val="ru-RU" w:eastAsia="ru-RU"/>
              </w:rPr>
            </w:pPr>
            <w:r w:rsidRPr="00EE556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E5564" w:rsidRPr="00EE5564" w:rsidRDefault="00EE5564" w:rsidP="00EE5564">
            <w:pPr>
              <w:widowControl w:val="0"/>
              <w:spacing w:after="0" w:line="240" w:lineRule="auto"/>
              <w:jc w:val="center"/>
              <w:rPr>
                <w:rFonts w:ascii="Times New Roman" w:hAnsi="Times New Roman"/>
                <w:sz w:val="20"/>
                <w:szCs w:val="20"/>
                <w:lang w:eastAsia="ru-RU"/>
              </w:rPr>
            </w:pPr>
            <w:r w:rsidRPr="00EE5564">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en-US" w:eastAsia="ru-RU"/>
              </w:rPr>
            </w:pPr>
            <w:r w:rsidRPr="00EE5564">
              <w:rPr>
                <w:rFonts w:ascii="Times New Roman" w:hAnsi="Times New Roman"/>
                <w:sz w:val="20"/>
                <w:szCs w:val="20"/>
                <w:lang w:eastAsia="ru-RU"/>
              </w:rPr>
              <w:t>53588.0</w:t>
            </w:r>
          </w:p>
        </w:tc>
        <w:tc>
          <w:tcPr>
            <w:tcW w:w="1986" w:type="dxa"/>
            <w:tcBorders>
              <w:top w:val="single" w:sz="6" w:space="0" w:color="auto"/>
              <w:left w:val="single" w:sz="6" w:space="0" w:color="auto"/>
              <w:bottom w:val="single" w:sz="6" w:space="0" w:color="auto"/>
              <w:right w:val="single" w:sz="6" w:space="0" w:color="auto"/>
            </w:tcBorders>
            <w:vAlign w:val="center"/>
          </w:tcPr>
          <w:p w:rsidR="00EE5564" w:rsidRPr="00EE5564" w:rsidRDefault="00EE5564" w:rsidP="00EE5564">
            <w:pPr>
              <w:widowControl w:val="0"/>
              <w:spacing w:after="0" w:line="240" w:lineRule="auto"/>
              <w:ind w:firstLine="567"/>
              <w:jc w:val="center"/>
              <w:rPr>
                <w:rFonts w:ascii="Times New Roman" w:hAnsi="Times New Roman"/>
                <w:sz w:val="20"/>
                <w:szCs w:val="20"/>
                <w:lang w:val="ru-RU" w:eastAsia="ru-RU"/>
              </w:rPr>
            </w:pPr>
            <w:r w:rsidRPr="00EE5564">
              <w:rPr>
                <w:rFonts w:ascii="Times New Roman" w:hAnsi="Times New Roman"/>
                <w:sz w:val="20"/>
                <w:szCs w:val="20"/>
                <w:lang w:eastAsia="ru-RU"/>
              </w:rPr>
              <w:t>44979.7</w:t>
            </w:r>
          </w:p>
        </w:tc>
      </w:tr>
    </w:tbl>
    <w:p w:rsidR="00EE5564" w:rsidRPr="00EE5564" w:rsidRDefault="00EE5564" w:rsidP="00EE5564">
      <w:pPr>
        <w:widowControl w:val="0"/>
        <w:spacing w:after="0" w:line="240" w:lineRule="auto"/>
        <w:ind w:firstLine="567"/>
        <w:jc w:val="right"/>
        <w:rPr>
          <w:rFonts w:ascii="Times New Roman" w:hAnsi="Times New Roman"/>
          <w:b/>
          <w:lang w:eastAsia="ru-RU"/>
        </w:rPr>
      </w:pPr>
    </w:p>
    <w:p w:rsidR="00EE5564" w:rsidRPr="00EE5564" w:rsidRDefault="00EE5564" w:rsidP="00EE5564">
      <w:pPr>
        <w:widowControl w:val="0"/>
        <w:spacing w:after="0" w:line="240" w:lineRule="auto"/>
        <w:jc w:val="both"/>
        <w:rPr>
          <w:rFonts w:ascii="Times New Roman" w:hAnsi="Times New Roman"/>
          <w:sz w:val="20"/>
          <w:szCs w:val="20"/>
          <w:lang w:val="en-US" w:eastAsia="ru-RU"/>
        </w:rPr>
      </w:pPr>
    </w:p>
    <w:p w:rsidR="00EE5564" w:rsidRPr="00EE5564" w:rsidRDefault="00EE5564" w:rsidP="00EE5564">
      <w:pPr>
        <w:widowControl w:val="0"/>
        <w:spacing w:after="0" w:line="240" w:lineRule="auto"/>
        <w:jc w:val="both"/>
        <w:rPr>
          <w:rFonts w:ascii="Times New Roman" w:hAnsi="Times New Roman"/>
          <w:color w:val="000000"/>
          <w:sz w:val="20"/>
          <w:szCs w:val="20"/>
          <w:lang w:val="en-US" w:eastAsia="ru-RU"/>
        </w:rPr>
      </w:pPr>
      <w:r w:rsidRPr="00EE5564">
        <w:rPr>
          <w:rFonts w:ascii="Times New Roman" w:hAnsi="Times New Roman"/>
          <w:color w:val="000000"/>
          <w:sz w:val="20"/>
          <w:szCs w:val="20"/>
          <w:lang w:eastAsia="ru-RU"/>
        </w:rPr>
        <w:t>д/н</w:t>
      </w:r>
    </w:p>
    <w:p w:rsidR="00EE5564" w:rsidRPr="00EE5564" w:rsidRDefault="00EE5564" w:rsidP="00EE5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EE5564" w:rsidRPr="008D233A" w:rsidRDefault="00EE5564" w:rsidP="00EE5564">
      <w:pPr>
        <w:pStyle w:val="a6"/>
        <w:rPr>
          <w:color w:val="auto"/>
        </w:rPr>
      </w:pPr>
      <w:r w:rsidRPr="00F62C87">
        <w:rPr>
          <w:color w:val="auto"/>
        </w:rPr>
        <w:t xml:space="preserve">2. </w:t>
      </w:r>
      <w:r w:rsidRPr="008D233A">
        <w:rPr>
          <w:color w:val="auto"/>
        </w:rPr>
        <w:t xml:space="preserve">ЗВІТ ПРО ФІНАНСОВІ РЕЗУЛЬТАТИ </w:t>
      </w:r>
    </w:p>
    <w:p w:rsidR="00EE5564" w:rsidRPr="00251407" w:rsidRDefault="00EE5564" w:rsidP="00EE5564">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EE5564" w:rsidRPr="00AB2B7B" w:rsidRDefault="00EE5564" w:rsidP="00EE5564">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EE5564" w:rsidRPr="00930F7C" w:rsidTr="001C313B">
        <w:trPr>
          <w:trHeight w:val="190"/>
        </w:trPr>
        <w:tc>
          <w:tcPr>
            <w:tcW w:w="2158" w:type="dxa"/>
          </w:tcPr>
          <w:p w:rsidR="00EE5564" w:rsidRPr="00930F7C" w:rsidRDefault="00EE5564" w:rsidP="001C313B">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EE5564" w:rsidRPr="00930F7C" w:rsidRDefault="00EE5564" w:rsidP="001C313B">
            <w:pPr>
              <w:pStyle w:val="a7"/>
              <w:rPr>
                <w:rFonts w:ascii="Arial Narrow" w:hAnsi="Arial Narrow" w:cs="Arial Narrow"/>
                <w:lang w:val="uk-UA"/>
              </w:rPr>
            </w:pPr>
            <w:r w:rsidRPr="00930F7C">
              <w:rPr>
                <w:rFonts w:ascii="Arial Narrow" w:hAnsi="Arial Narrow" w:cs="Arial Narrow"/>
                <w:lang w:val="uk-UA"/>
              </w:rPr>
              <w:t>1801007</w:t>
            </w:r>
          </w:p>
        </w:tc>
      </w:tr>
    </w:tbl>
    <w:p w:rsidR="00EE5564" w:rsidRPr="00930F7C" w:rsidRDefault="00EE5564" w:rsidP="00EE5564">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EE5564" w:rsidRPr="00930F7C" w:rsidTr="001C313B">
        <w:tc>
          <w:tcPr>
            <w:tcW w:w="5670"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b/>
                <w:bCs/>
                <w:sz w:val="20"/>
                <w:szCs w:val="20"/>
                <w:lang w:val="uk-UA"/>
              </w:rPr>
            </w:pPr>
            <w:r w:rsidRPr="008D233A">
              <w:rPr>
                <w:b/>
                <w:bCs/>
                <w:sz w:val="20"/>
                <w:szCs w:val="20"/>
                <w:lang w:val="uk-UA"/>
              </w:rPr>
              <w:t>За аналогічний період попереднього року</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b/>
                <w:bCs/>
                <w:sz w:val="20"/>
                <w:szCs w:val="20"/>
                <w:lang w:val="uk-UA"/>
              </w:rPr>
            </w:pPr>
            <w:r w:rsidRPr="008D233A">
              <w:rPr>
                <w:b/>
                <w:bCs/>
                <w:sz w:val="20"/>
                <w:szCs w:val="20"/>
                <w:lang w:val="uk-UA"/>
              </w:rPr>
              <w:t>4</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28125.8</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70769.0</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938.5</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2979.9</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29064.3</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73748.9</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( 29054.3 )</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( 57799.6 )</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( 5527.0 )</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( 5768.6 )</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    --    )</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( 34581.3 )</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( 63568.2 )</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EE5564" w:rsidRPr="00F438E0" w:rsidRDefault="00EE5564" w:rsidP="001C313B">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-5517.0</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10180.7</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( 1833.5 )</w:t>
            </w:r>
          </w:p>
        </w:tc>
      </w:tr>
      <w:tr w:rsidR="00EE5564" w:rsidRPr="00930F7C" w:rsidTr="001C313B">
        <w:tc>
          <w:tcPr>
            <w:tcW w:w="5670"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EE5564" w:rsidRPr="008D233A" w:rsidRDefault="00EE5564" w:rsidP="001C313B">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EE5564" w:rsidRPr="00F438E0" w:rsidRDefault="00EE5564" w:rsidP="001C313B">
            <w:pPr>
              <w:pStyle w:val="a8"/>
              <w:rPr>
                <w:sz w:val="20"/>
                <w:szCs w:val="20"/>
              </w:rPr>
            </w:pPr>
            <w:r>
              <w:rPr>
                <w:sz w:val="20"/>
                <w:szCs w:val="20"/>
              </w:rPr>
              <w:t>-5517.0</w:t>
            </w:r>
          </w:p>
        </w:tc>
        <w:tc>
          <w:tcPr>
            <w:tcW w:w="1559" w:type="dxa"/>
            <w:tcBorders>
              <w:top w:val="single" w:sz="4" w:space="0" w:color="auto"/>
              <w:left w:val="single" w:sz="4" w:space="0" w:color="auto"/>
              <w:bottom w:val="single" w:sz="4" w:space="0" w:color="auto"/>
              <w:right w:val="single" w:sz="4" w:space="0" w:color="auto"/>
            </w:tcBorders>
            <w:vAlign w:val="center"/>
          </w:tcPr>
          <w:p w:rsidR="00EE5564" w:rsidRPr="008D233A" w:rsidRDefault="00EE5564" w:rsidP="001C313B">
            <w:pPr>
              <w:pStyle w:val="a8"/>
              <w:rPr>
                <w:sz w:val="20"/>
                <w:szCs w:val="20"/>
                <w:lang w:val="uk-UA"/>
              </w:rPr>
            </w:pPr>
            <w:r>
              <w:rPr>
                <w:sz w:val="20"/>
                <w:szCs w:val="20"/>
              </w:rPr>
              <w:t>8347.2</w:t>
            </w:r>
          </w:p>
        </w:tc>
      </w:tr>
    </w:tbl>
    <w:p w:rsidR="00EE5564" w:rsidRPr="00930F7C" w:rsidRDefault="00EE5564" w:rsidP="00EE5564">
      <w:pPr>
        <w:pStyle w:val="a4"/>
        <w:ind w:firstLine="0"/>
        <w:rPr>
          <w:rFonts w:ascii="Arial Narrow" w:hAnsi="Arial Narrow" w:cs="Arial Narrow"/>
          <w:color w:val="auto"/>
          <w:sz w:val="20"/>
          <w:szCs w:val="20"/>
        </w:rPr>
      </w:pPr>
    </w:p>
    <w:p w:rsidR="00EE5564" w:rsidRPr="00E96CE8" w:rsidRDefault="00EE5564" w:rsidP="00EE5564">
      <w:pPr>
        <w:pStyle w:val="a4"/>
        <w:ind w:firstLine="0"/>
        <w:rPr>
          <w:b/>
          <w:sz w:val="20"/>
          <w:szCs w:val="20"/>
        </w:rPr>
      </w:pPr>
      <w:r>
        <w:rPr>
          <w:sz w:val="20"/>
          <w:szCs w:val="20"/>
          <w:lang w:val="en-US"/>
        </w:rPr>
        <w:t>д/н</w:t>
      </w:r>
    </w:p>
    <w:p w:rsidR="00EE5564" w:rsidRPr="00990A8B" w:rsidRDefault="00EE5564" w:rsidP="00EE5564">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EE5564" w:rsidRPr="0097354E" w:rsidTr="001C313B">
        <w:tc>
          <w:tcPr>
            <w:tcW w:w="2943" w:type="dxa"/>
            <w:shd w:val="clear" w:color="auto" w:fill="auto"/>
          </w:tcPr>
          <w:p w:rsidR="00EE5564" w:rsidRPr="0097354E" w:rsidRDefault="00EE5564" w:rsidP="001C313B">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EE5564" w:rsidRPr="0097354E" w:rsidRDefault="00EE5564" w:rsidP="001C313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EE5564" w:rsidRPr="0097354E" w:rsidRDefault="00EE5564" w:rsidP="001C313B">
            <w:pPr>
              <w:pStyle w:val="HTML"/>
              <w:rPr>
                <w:rFonts w:ascii="Times New Roman" w:hAnsi="Times New Roman"/>
                <w:b/>
                <w:lang w:val="en-US"/>
              </w:rPr>
            </w:pPr>
            <w:r>
              <w:rPr>
                <w:rFonts w:ascii="Times New Roman" w:hAnsi="Times New Roman"/>
                <w:b/>
                <w:lang w:val="en-US"/>
              </w:rPr>
              <w:t>Романенко Костянтин Семенович</w:t>
            </w:r>
          </w:p>
        </w:tc>
      </w:tr>
      <w:tr w:rsidR="00EE5564" w:rsidRPr="0097354E" w:rsidTr="001C313B">
        <w:tc>
          <w:tcPr>
            <w:tcW w:w="2943" w:type="dxa"/>
            <w:shd w:val="clear" w:color="auto" w:fill="auto"/>
          </w:tcPr>
          <w:p w:rsidR="00EE5564" w:rsidRPr="0097354E" w:rsidRDefault="00EE5564" w:rsidP="001C313B">
            <w:pPr>
              <w:pStyle w:val="HTML"/>
              <w:rPr>
                <w:rFonts w:ascii="Times New Roman" w:hAnsi="Times New Roman"/>
                <w:b/>
                <w:lang w:val="en-US"/>
              </w:rPr>
            </w:pPr>
          </w:p>
        </w:tc>
        <w:tc>
          <w:tcPr>
            <w:tcW w:w="2765" w:type="dxa"/>
            <w:shd w:val="clear" w:color="auto" w:fill="auto"/>
            <w:vAlign w:val="center"/>
          </w:tcPr>
          <w:p w:rsidR="00EE5564" w:rsidRPr="0097354E" w:rsidRDefault="00EE5564" w:rsidP="001C313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EE5564" w:rsidRPr="0097354E" w:rsidRDefault="00EE5564" w:rsidP="001C313B">
            <w:pPr>
              <w:pStyle w:val="HTML"/>
              <w:rPr>
                <w:rFonts w:ascii="Times New Roman" w:hAnsi="Times New Roman"/>
                <w:b/>
                <w:lang w:val="en-US"/>
              </w:rPr>
            </w:pPr>
          </w:p>
        </w:tc>
      </w:tr>
      <w:tr w:rsidR="00EE5564" w:rsidRPr="0097354E" w:rsidTr="001C313B">
        <w:tc>
          <w:tcPr>
            <w:tcW w:w="2943" w:type="dxa"/>
            <w:shd w:val="clear" w:color="auto" w:fill="auto"/>
          </w:tcPr>
          <w:p w:rsidR="00EE5564" w:rsidRPr="0097354E" w:rsidRDefault="00EE5564" w:rsidP="001C313B">
            <w:pPr>
              <w:pStyle w:val="HTML"/>
              <w:rPr>
                <w:rFonts w:ascii="Times New Roman" w:hAnsi="Times New Roman"/>
                <w:b/>
                <w:lang w:val="en-US"/>
              </w:rPr>
            </w:pPr>
          </w:p>
        </w:tc>
        <w:tc>
          <w:tcPr>
            <w:tcW w:w="2765" w:type="dxa"/>
            <w:shd w:val="clear" w:color="auto" w:fill="auto"/>
            <w:vAlign w:val="center"/>
          </w:tcPr>
          <w:p w:rsidR="00EE5564" w:rsidRPr="0097354E" w:rsidRDefault="00EE5564" w:rsidP="001C313B">
            <w:pPr>
              <w:pStyle w:val="HTML"/>
              <w:jc w:val="center"/>
              <w:rPr>
                <w:rFonts w:ascii="Times New Roman" w:hAnsi="Times New Roman"/>
                <w:b/>
                <w:lang w:val="en-US"/>
              </w:rPr>
            </w:pPr>
          </w:p>
        </w:tc>
        <w:tc>
          <w:tcPr>
            <w:tcW w:w="4465" w:type="dxa"/>
            <w:shd w:val="clear" w:color="auto" w:fill="auto"/>
          </w:tcPr>
          <w:p w:rsidR="00EE5564" w:rsidRPr="0097354E" w:rsidRDefault="00EE5564" w:rsidP="001C313B">
            <w:pPr>
              <w:pStyle w:val="HTML"/>
              <w:rPr>
                <w:rFonts w:ascii="Times New Roman" w:hAnsi="Times New Roman"/>
                <w:b/>
                <w:lang w:val="en-US"/>
              </w:rPr>
            </w:pPr>
          </w:p>
        </w:tc>
      </w:tr>
      <w:tr w:rsidR="00EE5564" w:rsidRPr="0097354E" w:rsidTr="001C313B">
        <w:trPr>
          <w:trHeight w:val="70"/>
        </w:trPr>
        <w:tc>
          <w:tcPr>
            <w:tcW w:w="2943" w:type="dxa"/>
            <w:shd w:val="clear" w:color="auto" w:fill="auto"/>
          </w:tcPr>
          <w:p w:rsidR="00EE5564" w:rsidRPr="0097354E" w:rsidRDefault="00EE5564" w:rsidP="001C313B">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EE5564" w:rsidRPr="0097354E" w:rsidRDefault="00EE5564" w:rsidP="001C313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EE5564" w:rsidRPr="0097354E" w:rsidRDefault="00EE5564" w:rsidP="001C313B">
            <w:pPr>
              <w:pStyle w:val="HTML"/>
              <w:rPr>
                <w:rFonts w:ascii="Times New Roman" w:hAnsi="Times New Roman"/>
                <w:b/>
                <w:lang w:val="en-US"/>
              </w:rPr>
            </w:pPr>
            <w:r>
              <w:rPr>
                <w:rFonts w:ascii="Times New Roman" w:hAnsi="Times New Roman"/>
                <w:b/>
                <w:lang w:val="en-US"/>
              </w:rPr>
              <w:t>Агапова Світлана Валеріївна</w:t>
            </w:r>
          </w:p>
        </w:tc>
      </w:tr>
      <w:tr w:rsidR="00EE5564" w:rsidRPr="0097354E" w:rsidTr="001C313B">
        <w:tc>
          <w:tcPr>
            <w:tcW w:w="2943" w:type="dxa"/>
            <w:shd w:val="clear" w:color="auto" w:fill="auto"/>
          </w:tcPr>
          <w:p w:rsidR="00EE5564" w:rsidRPr="0097354E" w:rsidRDefault="00EE5564" w:rsidP="001C313B">
            <w:pPr>
              <w:pStyle w:val="HTML"/>
              <w:rPr>
                <w:rFonts w:ascii="Times New Roman" w:hAnsi="Times New Roman"/>
                <w:b/>
                <w:lang w:val="en-US"/>
              </w:rPr>
            </w:pPr>
          </w:p>
        </w:tc>
        <w:tc>
          <w:tcPr>
            <w:tcW w:w="2765" w:type="dxa"/>
            <w:shd w:val="clear" w:color="auto" w:fill="auto"/>
            <w:vAlign w:val="center"/>
          </w:tcPr>
          <w:p w:rsidR="00EE5564" w:rsidRPr="0097354E" w:rsidRDefault="00EE5564" w:rsidP="001C313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EE5564" w:rsidRPr="0097354E" w:rsidRDefault="00EE5564" w:rsidP="001C313B">
            <w:pPr>
              <w:pStyle w:val="HTML"/>
              <w:rPr>
                <w:rFonts w:ascii="Times New Roman" w:hAnsi="Times New Roman"/>
                <w:b/>
                <w:lang w:val="en-US"/>
              </w:rPr>
            </w:pPr>
          </w:p>
        </w:tc>
      </w:tr>
    </w:tbl>
    <w:p w:rsidR="00EE5564" w:rsidRPr="00930F7C" w:rsidRDefault="00EE5564" w:rsidP="00EE5564">
      <w:pPr>
        <w:rPr>
          <w:rFonts w:ascii="Arial Narrow" w:hAnsi="Arial Narrow" w:cs="Arial Narrow"/>
        </w:rPr>
      </w:pPr>
    </w:p>
    <w:p w:rsidR="00BA7E20" w:rsidRDefault="00BA7E20" w:rsidP="00EE5564"/>
    <w:sectPr w:rsidR="00BA7E20" w:rsidSect="00EE5564">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5E" w:rsidRDefault="00572C5E" w:rsidP="00EE5564">
      <w:pPr>
        <w:spacing w:after="0" w:line="240" w:lineRule="auto"/>
      </w:pPr>
      <w:r>
        <w:separator/>
      </w:r>
    </w:p>
  </w:endnote>
  <w:endnote w:type="continuationSeparator" w:id="0">
    <w:p w:rsidR="00572C5E" w:rsidRDefault="00572C5E" w:rsidP="00EE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64" w:rsidRDefault="00EE5564" w:rsidP="00F3591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EE5564" w:rsidRDefault="00EE5564" w:rsidP="00EE556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64" w:rsidRDefault="00EE5564" w:rsidP="00F3591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052887">
      <w:rPr>
        <w:rStyle w:val="ae"/>
        <w:noProof/>
      </w:rPr>
      <w:t>56</w:t>
    </w:r>
    <w:r>
      <w:rPr>
        <w:rStyle w:val="ae"/>
      </w:rPr>
      <w:fldChar w:fldCharType="end"/>
    </w:r>
  </w:p>
  <w:p w:rsidR="00EE5564" w:rsidRDefault="00EE5564" w:rsidP="00EE556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64" w:rsidRDefault="00EE55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5E" w:rsidRDefault="00572C5E" w:rsidP="00EE5564">
      <w:pPr>
        <w:spacing w:after="0" w:line="240" w:lineRule="auto"/>
      </w:pPr>
      <w:r>
        <w:separator/>
      </w:r>
    </w:p>
  </w:footnote>
  <w:footnote w:type="continuationSeparator" w:id="0">
    <w:p w:rsidR="00572C5E" w:rsidRDefault="00572C5E" w:rsidP="00EE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64" w:rsidRDefault="00EE556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64" w:rsidRDefault="00EE556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64" w:rsidRDefault="00EE556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64"/>
    <w:rsid w:val="00052887"/>
    <w:rsid w:val="00572C5E"/>
    <w:rsid w:val="00A777D0"/>
    <w:rsid w:val="00BA7E20"/>
    <w:rsid w:val="00EE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829C"/>
  <w15:chartTrackingRefBased/>
  <w15:docId w15:val="{071A1345-7012-4136-AA8A-09693870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564"/>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EE556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EE556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EE556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EE556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EE556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EE556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EE55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EE556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E556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E5564"/>
    <w:rPr>
      <w:rFonts w:ascii="Consolas" w:eastAsia="Times New Roman" w:hAnsi="Consolas" w:cs="Times New Roman"/>
      <w:sz w:val="20"/>
      <w:szCs w:val="20"/>
      <w:lang w:val="uk-UA" w:eastAsia="uk-UA"/>
    </w:rPr>
  </w:style>
  <w:style w:type="paragraph" w:customStyle="1" w:styleId="a4">
    <w:name w:val="ДинТекстОбыч"/>
    <w:basedOn w:val="a"/>
    <w:rsid w:val="00EE5564"/>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EE5564"/>
    <w:pPr>
      <w:jc w:val="right"/>
    </w:pPr>
    <w:rPr>
      <w:rFonts w:ascii="Arial Narrow" w:hAnsi="Arial Narrow" w:cs="Arial Narrow"/>
      <w:b/>
      <w:color w:val="auto"/>
    </w:rPr>
  </w:style>
  <w:style w:type="paragraph" w:customStyle="1" w:styleId="a6">
    <w:name w:val="ДинРазделОбыч"/>
    <w:basedOn w:val="a4"/>
    <w:autoRedefine/>
    <w:rsid w:val="00EE5564"/>
    <w:pPr>
      <w:ind w:firstLine="0"/>
      <w:jc w:val="center"/>
    </w:pPr>
    <w:rPr>
      <w:b/>
      <w:bCs/>
    </w:rPr>
  </w:style>
  <w:style w:type="paragraph" w:customStyle="1" w:styleId="a7">
    <w:name w:val="ДинТекстТабл"/>
    <w:basedOn w:val="a"/>
    <w:rsid w:val="00EE5564"/>
    <w:pPr>
      <w:widowControl w:val="0"/>
      <w:spacing w:after="0" w:line="240" w:lineRule="auto"/>
    </w:pPr>
    <w:rPr>
      <w:rFonts w:ascii="Times New Roman" w:hAnsi="Times New Roman"/>
      <w:lang w:val="en-US" w:eastAsia="ru-RU"/>
    </w:rPr>
  </w:style>
  <w:style w:type="paragraph" w:customStyle="1" w:styleId="a8">
    <w:name w:val="ДинЦентрТабл"/>
    <w:basedOn w:val="a7"/>
    <w:rsid w:val="00EE5564"/>
    <w:pPr>
      <w:jc w:val="center"/>
    </w:pPr>
  </w:style>
  <w:style w:type="paragraph" w:customStyle="1" w:styleId="a9">
    <w:name w:val="ДинШапкаРеквиз"/>
    <w:basedOn w:val="a4"/>
    <w:autoRedefine/>
    <w:rsid w:val="00EE5564"/>
    <w:pPr>
      <w:ind w:firstLine="0"/>
      <w:jc w:val="center"/>
    </w:pPr>
    <w:rPr>
      <w:lang w:val="uk-UA"/>
    </w:rPr>
  </w:style>
  <w:style w:type="paragraph" w:styleId="aa">
    <w:name w:val="header"/>
    <w:basedOn w:val="a"/>
    <w:link w:val="ab"/>
    <w:uiPriority w:val="99"/>
    <w:unhideWhenUsed/>
    <w:rsid w:val="00EE5564"/>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EE5564"/>
    <w:rPr>
      <w:rFonts w:ascii="Calibri" w:eastAsia="Times New Roman" w:hAnsi="Calibri" w:cs="Times New Roman"/>
      <w:lang w:val="uk-UA" w:eastAsia="uk-UA"/>
    </w:rPr>
  </w:style>
  <w:style w:type="paragraph" w:styleId="ac">
    <w:name w:val="footer"/>
    <w:basedOn w:val="a"/>
    <w:link w:val="ad"/>
    <w:uiPriority w:val="99"/>
    <w:unhideWhenUsed/>
    <w:rsid w:val="00EE5564"/>
    <w:pPr>
      <w:tabs>
        <w:tab w:val="center" w:pos="4844"/>
        <w:tab w:val="right" w:pos="9689"/>
      </w:tabs>
      <w:spacing w:after="0" w:line="240" w:lineRule="auto"/>
    </w:pPr>
  </w:style>
  <w:style w:type="character" w:customStyle="1" w:styleId="ad">
    <w:name w:val="Нижний колонтитул Знак"/>
    <w:basedOn w:val="a0"/>
    <w:link w:val="ac"/>
    <w:uiPriority w:val="99"/>
    <w:rsid w:val="00EE5564"/>
    <w:rPr>
      <w:rFonts w:ascii="Calibri" w:eastAsia="Times New Roman" w:hAnsi="Calibri" w:cs="Times New Roman"/>
      <w:lang w:val="uk-UA" w:eastAsia="uk-UA"/>
    </w:rPr>
  </w:style>
  <w:style w:type="character" w:styleId="ae">
    <w:name w:val="page number"/>
    <w:basedOn w:val="a0"/>
    <w:uiPriority w:val="99"/>
    <w:semiHidden/>
    <w:unhideWhenUsed/>
    <w:rsid w:val="00EE5564"/>
  </w:style>
  <w:style w:type="paragraph" w:styleId="10">
    <w:name w:val="toc 1"/>
    <w:basedOn w:val="a"/>
    <w:next w:val="a"/>
    <w:autoRedefine/>
    <w:uiPriority w:val="39"/>
    <w:unhideWhenUsed/>
    <w:rsid w:val="00EE5564"/>
    <w:pPr>
      <w:spacing w:after="100"/>
    </w:pPr>
  </w:style>
  <w:style w:type="character" w:styleId="af">
    <w:name w:val="Hyperlink"/>
    <w:basedOn w:val="a0"/>
    <w:uiPriority w:val="99"/>
    <w:unhideWhenUsed/>
    <w:rsid w:val="00EE55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20117</Words>
  <Characters>114671</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2025-08-26T10:40:00Z</dcterms:created>
  <dcterms:modified xsi:type="dcterms:W3CDTF">2025-08-26T10:41:00Z</dcterms:modified>
</cp:coreProperties>
</file>